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B1C68E">
      <w:pPr>
        <w:pStyle w:val="2"/>
        <w:spacing w:before="141" w:line="180" w:lineRule="auto"/>
        <w:ind w:left="8"/>
        <w:rPr>
          <w:rFonts w:hint="default" w:ascii="Arial" w:hAnsi="Arial" w:eastAsia="微软雅黑" w:cs="Arial"/>
          <w:position w:val="-9"/>
          <w:sz w:val="13"/>
          <w:szCs w:val="13"/>
          <w:lang w:eastAsia="zh-CN"/>
        </w:rPr>
      </w:pPr>
      <w:r>
        <w:rPr>
          <w:sz w:val="9"/>
        </w:rPr>
        <mc:AlternateContent>
          <mc:Choice Requires="wps">
            <w:drawing>
              <wp:anchor distT="0" distB="0" distL="114300" distR="114300" simplePos="0" relativeHeight="251664384" behindDoc="0" locked="0" layoutInCell="1" allowOverlap="1">
                <wp:simplePos x="0" y="0"/>
                <wp:positionH relativeFrom="column">
                  <wp:posOffset>2534920</wp:posOffset>
                </wp:positionH>
                <wp:positionV relativeFrom="paragraph">
                  <wp:posOffset>178435</wp:posOffset>
                </wp:positionV>
                <wp:extent cx="2073910" cy="876300"/>
                <wp:effectExtent l="4445" t="4445" r="17145" b="8255"/>
                <wp:wrapNone/>
                <wp:docPr id="4" name="文本框 4"/>
                <wp:cNvGraphicFramePr/>
                <a:graphic xmlns:a="http://schemas.openxmlformats.org/drawingml/2006/main">
                  <a:graphicData uri="http://schemas.microsoft.com/office/word/2010/wordprocessingShape">
                    <wps:wsp>
                      <wps:cNvSpPr txBox="1"/>
                      <wps:spPr>
                        <a:xfrm>
                          <a:off x="2830195" y="374650"/>
                          <a:ext cx="2073910" cy="87630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14:paraId="4DB779AD">
                            <w:pPr>
                              <w:rPr>
                                <w:rFonts w:hint="eastAsia" w:eastAsia="宋体"/>
                                <w:lang w:eastAsia="zh-CN"/>
                                <w14:textOutline w14:w="9525">
                                  <w14:solidFill>
                                    <w14:schemeClr w14:val="bg1"/>
                                  </w14:solidFill>
                                  <w14:round/>
                                </w14:textOutline>
                              </w:rPr>
                            </w:pPr>
                            <w:r>
                              <w:drawing>
                                <wp:inline distT="0" distB="0" distL="114300" distR="114300">
                                  <wp:extent cx="1880870" cy="771525"/>
                                  <wp:effectExtent l="0" t="0" r="11430" b="3175"/>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8"/>
                                          <a:stretch>
                                            <a:fillRect/>
                                          </a:stretch>
                                        </pic:blipFill>
                                        <pic:spPr>
                                          <a:xfrm>
                                            <a:off x="0" y="0"/>
                                            <a:ext cx="1880870" cy="7715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99.6pt;margin-top:14.05pt;height:69pt;width:163.3pt;z-index:251664384;mso-width-relative:page;mso-height-relative:page;" fillcolor="#FFFFFF [3201]" filled="t" stroked="t" coordsize="21600,21600" o:gfxdata="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jaxx&#10;NdgAAAAKAQAADwAAAAAAAAABACAAAAAiAAAAZHJzL2Rvd25yZXYueG1sUEsBAhQAFAAAAAgAh07i&#10;QCFGlJZbAgAAwwQAAA4AAAAAAAAAAQAgAAAAJwEAAGRycy9lMm9Eb2MueG1sUEsFBgAAAAAGAAYA&#10;WQEAAPQFAAAAAA==&#10;">
                <v:fill on="t" focussize="0,0"/>
                <v:stroke weight="0.5pt" color="#FFFFFF [3212]" joinstyle="round"/>
                <v:imagedata o:title=""/>
                <o:lock v:ext="edit" aspectratio="f"/>
                <v:textbox>
                  <w:txbxContent>
                    <w:p w14:paraId="4DB779AD">
                      <w:pPr>
                        <w:rPr>
                          <w:rFonts w:hint="eastAsia" w:eastAsia="宋体"/>
                          <w:lang w:eastAsia="zh-CN"/>
                          <w14:textOutline w14:w="9525">
                            <w14:solidFill>
                              <w14:schemeClr w14:val="bg1"/>
                            </w14:solidFill>
                            <w14:round/>
                          </w14:textOutline>
                        </w:rPr>
                      </w:pPr>
                      <w:r>
                        <w:drawing>
                          <wp:inline distT="0" distB="0" distL="114300" distR="114300">
                            <wp:extent cx="1880870" cy="771525"/>
                            <wp:effectExtent l="0" t="0" r="11430" b="3175"/>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
                                    <pic:cNvPicPr>
                                      <a:picLocks noChangeAspect="1"/>
                                    </pic:cNvPicPr>
                                  </pic:nvPicPr>
                                  <pic:blipFill>
                                    <a:blip r:embed="rId8"/>
                                    <a:stretch>
                                      <a:fillRect/>
                                    </a:stretch>
                                  </pic:blipFill>
                                  <pic:spPr>
                                    <a:xfrm>
                                      <a:off x="0" y="0"/>
                                      <a:ext cx="1880870" cy="771525"/>
                                    </a:xfrm>
                                    <a:prstGeom prst="rect">
                                      <a:avLst/>
                                    </a:prstGeom>
                                    <a:noFill/>
                                    <a:ln>
                                      <a:noFill/>
                                    </a:ln>
                                  </pic:spPr>
                                </pic:pic>
                              </a:graphicData>
                            </a:graphic>
                          </wp:inline>
                        </w:drawing>
                      </w:r>
                    </w:p>
                  </w:txbxContent>
                </v:textbox>
              </v:shape>
            </w:pict>
          </mc:Fallback>
        </mc:AlternateContent>
      </w:r>
      <w:r>
        <w:rPr>
          <w:rFonts w:hint="default" w:ascii="Arial" w:hAnsi="Arial" w:eastAsia="微软雅黑" w:cs="Arial"/>
          <w:position w:val="-9"/>
          <w:sz w:val="13"/>
          <w:szCs w:val="13"/>
          <w:lang w:eastAsia="zh-CN"/>
        </w:rPr>
        <w:drawing>
          <wp:inline distT="0" distB="0" distL="114300" distR="114300">
            <wp:extent cx="670560" cy="288290"/>
            <wp:effectExtent l="0" t="0" r="2540" b="3810"/>
            <wp:docPr id="1" name="图片 1" descr="1744879752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44879752601"/>
                    <pic:cNvPicPr>
                      <a:picLocks noChangeAspect="1"/>
                    </pic:cNvPicPr>
                  </pic:nvPicPr>
                  <pic:blipFill>
                    <a:blip r:embed="rId9"/>
                    <a:stretch>
                      <a:fillRect/>
                    </a:stretch>
                  </pic:blipFill>
                  <pic:spPr>
                    <a:xfrm>
                      <a:off x="0" y="0"/>
                      <a:ext cx="670560" cy="288290"/>
                    </a:xfrm>
                    <a:prstGeom prst="rect">
                      <a:avLst/>
                    </a:prstGeom>
                  </pic:spPr>
                </pic:pic>
              </a:graphicData>
            </a:graphic>
          </wp:inline>
        </w:drawing>
      </w:r>
    </w:p>
    <w:p w14:paraId="1D63E111">
      <w:pPr>
        <w:pStyle w:val="2"/>
        <w:spacing w:before="141" w:line="180" w:lineRule="auto"/>
        <w:ind w:left="8"/>
        <w:rPr>
          <w:rFonts w:hint="default" w:ascii="Arial" w:hAnsi="Arial" w:eastAsia="微软雅黑" w:cs="Arial"/>
          <w:sz w:val="23"/>
          <w:szCs w:val="23"/>
          <w:lang w:val="en-US" w:eastAsia="zh-CN"/>
        </w:rPr>
      </w:pPr>
      <w:r>
        <w:rPr>
          <w:rFonts w:hint="default" w:ascii="Arial" w:hAnsi="Arial" w:cs="Arial"/>
          <w:color w:val="2E3092"/>
          <w:spacing w:val="-2"/>
          <w:sz w:val="23"/>
          <w:szCs w:val="23"/>
          <w:lang w:val="en-US" w:eastAsia="zh-CN"/>
        </w:rPr>
        <w:t xml:space="preserve">Color Amplifer Sensor </w:t>
      </w:r>
      <w:r>
        <w:rPr>
          <w:rFonts w:hint="default" w:ascii="Arial" w:hAnsi="Arial" w:cs="Arial"/>
          <w:color w:val="2E3092"/>
          <w:spacing w:val="-2"/>
          <w:sz w:val="23"/>
          <w:szCs w:val="23"/>
        </w:rPr>
        <w:t>BS-502</w:t>
      </w:r>
      <w:r>
        <w:rPr>
          <w:rFonts w:hint="default" w:ascii="Arial" w:hAnsi="Arial" w:cs="Arial"/>
          <w:color w:val="2E3092"/>
          <w:spacing w:val="-2"/>
          <w:sz w:val="23"/>
          <w:szCs w:val="23"/>
          <w:lang w:val="en-US" w:eastAsia="zh-CN"/>
        </w:rPr>
        <w:t xml:space="preserve"> series</w:t>
      </w:r>
    </w:p>
    <w:p w14:paraId="10CBEAF3">
      <w:pPr>
        <w:pStyle w:val="2"/>
        <w:spacing w:before="61" w:line="212" w:lineRule="exact"/>
        <w:ind w:left="11"/>
        <w:rPr>
          <w:rFonts w:hint="default" w:ascii="Arial" w:hAnsi="Arial" w:eastAsia="微软雅黑" w:cs="Arial"/>
          <w:color w:val="2E3092"/>
          <w:sz w:val="21"/>
          <w:szCs w:val="21"/>
          <w:lang w:val="en-US" w:eastAsia="zh-CN"/>
        </w:rPr>
      </w:pPr>
      <w:r>
        <w:rPr>
          <w:rFonts w:hint="default" w:ascii="Arial" w:hAnsi="Arial" w:cs="Arial"/>
          <w:color w:val="2E3092"/>
          <w:sz w:val="21"/>
          <w:szCs w:val="21"/>
          <w:lang w:val="en-US" w:eastAsia="zh-CN"/>
        </w:rPr>
        <w:t>User Manual</w:t>
      </w:r>
    </w:p>
    <w:p w14:paraId="465B5006">
      <w:pPr>
        <w:spacing w:before="95" w:line="240" w:lineRule="auto"/>
        <w:ind w:firstLine="422"/>
        <w:rPr>
          <w:rFonts w:hint="default" w:ascii="Arial" w:hAnsi="Arial" w:eastAsia="宋体" w:cs="Arial"/>
          <w:lang w:eastAsia="zh-CN"/>
        </w:rPr>
      </w:pPr>
      <w:r>
        <w:rPr>
          <w:rFonts w:hint="default" w:ascii="Arial" w:hAnsi="Arial" w:eastAsia="宋体" w:cs="Arial"/>
          <w:lang w:eastAsia="zh-CN"/>
        </w:rPr>
        <w:drawing>
          <wp:inline distT="0" distB="0" distL="114300" distR="114300">
            <wp:extent cx="1105535" cy="1268730"/>
            <wp:effectExtent l="0" t="0" r="12065" b="1270"/>
            <wp:docPr id="2" name="图片 2" descr="1744879896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44879896446"/>
                    <pic:cNvPicPr>
                      <a:picLocks noChangeAspect="1"/>
                    </pic:cNvPicPr>
                  </pic:nvPicPr>
                  <pic:blipFill>
                    <a:blip r:embed="rId10"/>
                    <a:stretch>
                      <a:fillRect/>
                    </a:stretch>
                  </pic:blipFill>
                  <pic:spPr>
                    <a:xfrm>
                      <a:off x="0" y="0"/>
                      <a:ext cx="1105535" cy="1268730"/>
                    </a:xfrm>
                    <a:prstGeom prst="rect">
                      <a:avLst/>
                    </a:prstGeom>
                  </pic:spPr>
                </pic:pic>
              </a:graphicData>
            </a:graphic>
          </wp:inline>
        </w:drawing>
      </w:r>
    </w:p>
    <w:p w14:paraId="220030DB">
      <w:pPr>
        <w:pStyle w:val="2"/>
        <w:spacing w:before="77" w:line="130" w:lineRule="exact"/>
        <w:rPr>
          <w:rFonts w:hint="default" w:ascii="Arial" w:hAnsi="Arial" w:eastAsia="微软雅黑" w:cs="Arial"/>
          <w:sz w:val="12"/>
          <w:szCs w:val="12"/>
          <w:lang w:val="en-US" w:eastAsia="zh-CN"/>
        </w:rPr>
      </w:pPr>
      <w:r>
        <w:rPr>
          <w:rFonts w:hint="default" w:ascii="Arial" w:hAnsi="Arial" w:cs="Arial"/>
          <w:sz w:val="12"/>
          <w:szCs w:val="12"/>
          <w:lang w:val="en-US" w:eastAsia="zh-CN"/>
        </w:rPr>
        <w:t>Warning</w:t>
      </w:r>
    </w:p>
    <w:p w14:paraId="045E117D">
      <w:pPr>
        <w:pStyle w:val="2"/>
        <w:spacing w:before="150" w:line="240" w:lineRule="auto"/>
        <w:ind w:left="86" w:leftChars="3" w:hanging="80" w:hangingChars="100"/>
        <w:rPr>
          <w:rFonts w:hint="default" w:ascii="Arial" w:hAnsi="Arial" w:eastAsia="微软雅黑" w:cs="Arial"/>
          <w:lang w:val="en-US" w:eastAsia="zh-CN"/>
        </w:rPr>
      </w:pPr>
      <w:r>
        <w:rPr>
          <w:rFonts w:hint="default" w:ascii="Arial" w:hAnsi="Arial" w:cs="Arial"/>
          <w:color w:val="57585A"/>
        </w:rPr>
        <w:drawing>
          <wp:inline distT="0" distB="0" distL="0" distR="0">
            <wp:extent cx="25400" cy="25400"/>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11"/>
                    <a:stretch>
                      <a:fillRect/>
                    </a:stretch>
                  </pic:blipFill>
                  <pic:spPr>
                    <a:xfrm>
                      <a:off x="0" y="0"/>
                      <a:ext cx="25692" cy="25704"/>
                    </a:xfrm>
                    <a:prstGeom prst="rect">
                      <a:avLst/>
                    </a:prstGeom>
                  </pic:spPr>
                </pic:pic>
              </a:graphicData>
            </a:graphic>
          </wp:inline>
        </w:drawing>
      </w:r>
      <w:r>
        <w:rPr>
          <w:rFonts w:hint="default" w:ascii="Arial" w:hAnsi="Arial" w:cs="Arial"/>
          <w:color w:val="57585A"/>
          <w:spacing w:val="7"/>
          <w:w w:val="101"/>
        </w:rPr>
        <w:t xml:space="preserve">  </w:t>
      </w:r>
      <w:r>
        <w:rPr>
          <w:rFonts w:hint="default" w:ascii="Arial" w:hAnsi="Arial" w:cs="Arial"/>
          <w:color w:val="57585A"/>
          <w:spacing w:val="7"/>
          <w:w w:val="101"/>
          <w:lang w:val="en-US" w:eastAsia="zh-CN"/>
        </w:rPr>
        <w:t>This product does not have explosion-proof structure.Prohibit use</w:t>
      </w:r>
      <w:r>
        <w:rPr>
          <w:rFonts w:hint="eastAsia" w:ascii="Arial" w:hAnsi="Arial" w:cs="Arial"/>
          <w:color w:val="57585A"/>
          <w:spacing w:val="7"/>
          <w:w w:val="101"/>
          <w:lang w:val="en-US" w:eastAsia="zh-CN"/>
        </w:rPr>
        <w:t xml:space="preserve"> inflammable,explosive gas or explosive liquid environments.</w:t>
      </w:r>
    </w:p>
    <w:p w14:paraId="168AB724">
      <w:pPr>
        <w:pStyle w:val="2"/>
        <w:spacing w:before="43" w:line="257" w:lineRule="auto"/>
        <w:ind w:left="121" w:right="-31" w:rightChars="0" w:hanging="113"/>
        <w:rPr>
          <w:rFonts w:hint="default" w:ascii="Arial" w:hAnsi="Arial" w:cs="Arial"/>
          <w:lang w:val="en-US"/>
        </w:rPr>
      </w:pPr>
      <w:r>
        <w:rPr>
          <w:rFonts w:hint="default" w:ascii="Arial" w:hAnsi="Arial" w:cs="Arial"/>
          <w:color w:val="57585A"/>
          <w:position w:val="1"/>
        </w:rPr>
        <w:drawing>
          <wp:inline distT="0" distB="0" distL="0" distR="0">
            <wp:extent cx="25400" cy="25400"/>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12"/>
                    <a:stretch>
                      <a:fillRect/>
                    </a:stretch>
                  </pic:blipFill>
                  <pic:spPr>
                    <a:xfrm>
                      <a:off x="0" y="0"/>
                      <a:ext cx="25692" cy="25704"/>
                    </a:xfrm>
                    <a:prstGeom prst="rect">
                      <a:avLst/>
                    </a:prstGeom>
                  </pic:spPr>
                </pic:pic>
              </a:graphicData>
            </a:graphic>
          </wp:inline>
        </w:drawing>
      </w:r>
      <w:r>
        <w:rPr>
          <w:rFonts w:hint="default" w:ascii="Arial" w:hAnsi="Arial" w:cs="Arial"/>
          <w:color w:val="57585A"/>
          <w:spacing w:val="7"/>
          <w:w w:val="103"/>
        </w:rPr>
        <w:t xml:space="preserve"> </w:t>
      </w:r>
      <w:r>
        <w:rPr>
          <w:rFonts w:hint="eastAsia" w:ascii="Arial" w:hAnsi="Arial" w:cs="Arial"/>
          <w:color w:val="57585A"/>
          <w:spacing w:val="7"/>
          <w:lang w:val="en-US" w:eastAsia="zh-CN"/>
        </w:rPr>
        <w:t xml:space="preserve"> </w:t>
      </w:r>
      <w:r>
        <w:rPr>
          <w:rFonts w:hint="eastAsia" w:ascii="Arial" w:hAnsi="Arial" w:cs="Arial"/>
          <w:color w:val="57585A"/>
          <w:spacing w:val="7"/>
          <w:w w:val="103"/>
          <w:lang w:val="en-US" w:eastAsia="zh-CN"/>
        </w:rPr>
        <w:t>Do not disassemble or modify this product as it is not designed to automatically turn off laser emission when the product is opened.If the client disassembles or changes this product without permission, it may cause personal injury,fire or electric shock danger.</w:t>
      </w:r>
    </w:p>
    <w:p w14:paraId="28D64635">
      <w:pPr>
        <w:pStyle w:val="2"/>
        <w:spacing w:before="6" w:line="186" w:lineRule="auto"/>
        <w:ind w:left="8"/>
        <w:rPr>
          <w:rFonts w:hint="default" w:ascii="Arial" w:hAnsi="Arial" w:eastAsia="微软雅黑" w:cs="Arial"/>
          <w:lang w:val="en-US" w:eastAsia="zh-CN"/>
        </w:rPr>
      </w:pPr>
      <w:r>
        <w:rPr>
          <w:rFonts w:hint="default" w:ascii="Arial" w:hAnsi="Arial" w:cs="Arial"/>
          <w:color w:val="57585A"/>
        </w:rPr>
        <w:drawing>
          <wp:inline distT="0" distB="0" distL="0" distR="0">
            <wp:extent cx="25400" cy="25400"/>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r:embed="rId13"/>
                    <a:stretch>
                      <a:fillRect/>
                    </a:stretch>
                  </pic:blipFill>
                  <pic:spPr>
                    <a:xfrm>
                      <a:off x="0" y="0"/>
                      <a:ext cx="25692" cy="25704"/>
                    </a:xfrm>
                    <a:prstGeom prst="rect">
                      <a:avLst/>
                    </a:prstGeom>
                  </pic:spPr>
                </pic:pic>
              </a:graphicData>
            </a:graphic>
          </wp:inline>
        </w:drawing>
      </w:r>
      <w:r>
        <w:rPr>
          <w:rFonts w:hint="default" w:ascii="Arial" w:hAnsi="Arial" w:cs="Arial"/>
          <w:color w:val="57585A"/>
          <w:spacing w:val="15"/>
          <w:w w:val="102"/>
        </w:rPr>
        <w:t xml:space="preserve">  </w:t>
      </w:r>
      <w:r>
        <w:rPr>
          <w:rFonts w:hint="eastAsia" w:ascii="Arial" w:hAnsi="Arial" w:cs="Arial"/>
          <w:color w:val="57585A"/>
          <w:spacing w:val="4"/>
          <w:lang w:val="en-US" w:eastAsia="zh-CN"/>
        </w:rPr>
        <w:t>If do not according the manual to control,adjust or operate may cause dangerous radiation leaks.</w:t>
      </w:r>
    </w:p>
    <w:p w14:paraId="5675FBF8">
      <w:pPr>
        <w:pStyle w:val="2"/>
        <w:spacing w:before="77" w:line="129" w:lineRule="exact"/>
        <w:ind w:left="4"/>
        <w:rPr>
          <w:rFonts w:hint="default" w:ascii="Arial" w:hAnsi="Arial" w:eastAsia="微软雅黑" w:cs="Arial"/>
          <w:sz w:val="12"/>
          <w:szCs w:val="12"/>
          <w:lang w:val="en-US" w:eastAsia="zh-CN"/>
        </w:rPr>
      </w:pPr>
      <w:r>
        <w:rPr>
          <w:rFonts w:hint="eastAsia" w:ascii="Arial" w:hAnsi="Arial" w:cs="Arial"/>
          <w:sz w:val="12"/>
          <w:szCs w:val="12"/>
          <w:lang w:val="en-US" w:eastAsia="zh-CN"/>
        </w:rPr>
        <w:t>Notes</w:t>
      </w:r>
    </w:p>
    <w:p w14:paraId="0CCD053B">
      <w:pPr>
        <w:pStyle w:val="2"/>
        <w:spacing w:before="78" w:line="257" w:lineRule="auto"/>
        <w:ind w:left="5" w:right="-31" w:rightChars="0"/>
        <w:rPr>
          <w:rFonts w:hint="default" w:ascii="Arial" w:hAnsi="Arial" w:eastAsia="微软雅黑" w:cs="Arial"/>
          <w:color w:val="57585A"/>
          <w:spacing w:val="7"/>
          <w:lang w:val="en-US" w:eastAsia="zh-CN"/>
        </w:rPr>
      </w:pPr>
      <w:r>
        <w:rPr>
          <w:rFonts w:hint="default" w:ascii="Arial" w:hAnsi="Arial" w:cs="Arial"/>
          <w:color w:val="57585A"/>
          <w:position w:val="1"/>
        </w:rPr>
        <w:drawing>
          <wp:inline distT="0" distB="0" distL="0" distR="0">
            <wp:extent cx="25400" cy="25400"/>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r:embed="rId14"/>
                    <a:stretch>
                      <a:fillRect/>
                    </a:stretch>
                  </pic:blipFill>
                  <pic:spPr>
                    <a:xfrm>
                      <a:off x="0" y="0"/>
                      <a:ext cx="25692" cy="25704"/>
                    </a:xfrm>
                    <a:prstGeom prst="rect">
                      <a:avLst/>
                    </a:prstGeom>
                  </pic:spPr>
                </pic:pic>
              </a:graphicData>
            </a:graphic>
          </wp:inline>
        </w:drawing>
      </w:r>
      <w:r>
        <w:rPr>
          <w:rFonts w:hint="default" w:ascii="Arial" w:hAnsi="Arial" w:cs="Arial"/>
          <w:color w:val="57585A"/>
          <w:spacing w:val="11"/>
          <w:w w:val="103"/>
        </w:rPr>
        <w:t xml:space="preserve">  </w:t>
      </w:r>
      <w:r>
        <w:rPr>
          <w:rFonts w:hint="eastAsia" w:ascii="Arial" w:hAnsi="Arial" w:cs="Arial"/>
          <w:color w:val="57585A"/>
          <w:spacing w:val="8"/>
          <w:lang w:val="en-US" w:eastAsia="zh-CN"/>
        </w:rPr>
        <w:t>Wiring,connecting/disconnecting interfaces,and other operations when power is turned on are very dangerous.Please be sure to turn off the power before operation.</w:t>
      </w:r>
    </w:p>
    <w:p w14:paraId="53C02F5D">
      <w:pPr>
        <w:pStyle w:val="2"/>
        <w:spacing w:before="78" w:line="257" w:lineRule="auto"/>
        <w:ind w:left="5" w:right="-31" w:rightChars="0"/>
        <w:rPr>
          <w:rFonts w:hint="default" w:ascii="Arial" w:hAnsi="Arial" w:eastAsia="微软雅黑" w:cs="Arial"/>
          <w:lang w:val="en-US" w:eastAsia="zh-CN"/>
        </w:rPr>
      </w:pPr>
      <w:r>
        <w:rPr>
          <w:sz w:val="21"/>
        </w:rPr>
        <mc:AlternateContent>
          <mc:Choice Requires="wps">
            <w:drawing>
              <wp:anchor distT="0" distB="0" distL="114300" distR="114300" simplePos="0" relativeHeight="251666432" behindDoc="0" locked="0" layoutInCell="1" allowOverlap="1">
                <wp:simplePos x="0" y="0"/>
                <wp:positionH relativeFrom="column">
                  <wp:posOffset>2550795</wp:posOffset>
                </wp:positionH>
                <wp:positionV relativeFrom="paragraph">
                  <wp:posOffset>56515</wp:posOffset>
                </wp:positionV>
                <wp:extent cx="2214245" cy="859790"/>
                <wp:effectExtent l="4445" t="4445" r="16510" b="12065"/>
                <wp:wrapNone/>
                <wp:docPr id="11" name="文本框 11"/>
                <wp:cNvGraphicFramePr/>
                <a:graphic xmlns:a="http://schemas.openxmlformats.org/drawingml/2006/main">
                  <a:graphicData uri="http://schemas.microsoft.com/office/word/2010/wordprocessingShape">
                    <wps:wsp>
                      <wps:cNvSpPr txBox="1"/>
                      <wps:spPr>
                        <a:xfrm>
                          <a:off x="2859405" y="2916555"/>
                          <a:ext cx="2214245" cy="85979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14:paraId="7FBBD20E">
                            <w:pPr>
                              <w:rPr>
                                <w:rFonts w:hint="eastAsia" w:eastAsia="宋体"/>
                                <w:lang w:eastAsia="zh-CN"/>
                              </w:rPr>
                            </w:pPr>
                            <w:r>
                              <w:rPr>
                                <w:rFonts w:hint="eastAsia" w:eastAsia="宋体"/>
                                <w:lang w:eastAsia="zh-CN"/>
                              </w:rPr>
                              <w:drawing>
                                <wp:inline distT="0" distB="0" distL="114300" distR="114300">
                                  <wp:extent cx="2024380" cy="758190"/>
                                  <wp:effectExtent l="0" t="0" r="7620" b="3810"/>
                                  <wp:docPr id="17" name="图片 17" descr="1745302953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745302953591"/>
                                          <pic:cNvPicPr>
                                            <a:picLocks noChangeAspect="1"/>
                                          </pic:cNvPicPr>
                                        </pic:nvPicPr>
                                        <pic:blipFill>
                                          <a:blip r:embed="rId15"/>
                                          <a:stretch>
                                            <a:fillRect/>
                                          </a:stretch>
                                        </pic:blipFill>
                                        <pic:spPr>
                                          <a:xfrm>
                                            <a:off x="0" y="0"/>
                                            <a:ext cx="2024380" cy="75819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0.85pt;margin-top:4.45pt;height:67.7pt;width:174.35pt;z-index:251666432;mso-width-relative:page;mso-height-relative:page;" fillcolor="#FFFFFF [3201]" filled="t" stroked="t" coordsize="21600,21600" o:gfxdata="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10;vwcn1wAAAAkBAAAPAAAAAAAAAAEAIAAAACIAAABkcnMvZG93bnJldi54bWxQSwECFAAUAAAACACH&#10;TuJA2XxGrF4CAADGBAAADgAAAAAAAAABACAAAAAmAQAAZHJzL2Uyb0RvYy54bWxQSwUGAAAAAAYA&#10;BgBZAQAA9gUAAAAA&#10;">
                <v:fill on="t" focussize="0,0"/>
                <v:stroke weight="0.5pt" color="#FFFFFF [3212]" joinstyle="round"/>
                <v:imagedata o:title=""/>
                <o:lock v:ext="edit" aspectratio="f"/>
                <v:textbox>
                  <w:txbxContent>
                    <w:p w14:paraId="7FBBD20E">
                      <w:pPr>
                        <w:rPr>
                          <w:rFonts w:hint="eastAsia" w:eastAsia="宋体"/>
                          <w:lang w:eastAsia="zh-CN"/>
                        </w:rPr>
                      </w:pPr>
                      <w:r>
                        <w:rPr>
                          <w:rFonts w:hint="eastAsia" w:eastAsia="宋体"/>
                          <w:lang w:eastAsia="zh-CN"/>
                        </w:rPr>
                        <w:drawing>
                          <wp:inline distT="0" distB="0" distL="114300" distR="114300">
                            <wp:extent cx="2024380" cy="758190"/>
                            <wp:effectExtent l="0" t="0" r="7620" b="3810"/>
                            <wp:docPr id="17" name="图片 17" descr="1745302953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745302953591"/>
                                    <pic:cNvPicPr>
                                      <a:picLocks noChangeAspect="1"/>
                                    </pic:cNvPicPr>
                                  </pic:nvPicPr>
                                  <pic:blipFill>
                                    <a:blip r:embed="rId15"/>
                                    <a:stretch>
                                      <a:fillRect/>
                                    </a:stretch>
                                  </pic:blipFill>
                                  <pic:spPr>
                                    <a:xfrm>
                                      <a:off x="0" y="0"/>
                                      <a:ext cx="2024380" cy="758190"/>
                                    </a:xfrm>
                                    <a:prstGeom prst="rect">
                                      <a:avLst/>
                                    </a:prstGeom>
                                  </pic:spPr>
                                </pic:pic>
                              </a:graphicData>
                            </a:graphic>
                          </wp:inline>
                        </w:drawing>
                      </w:r>
                    </w:p>
                  </w:txbxContent>
                </v:textbox>
              </v:shape>
            </w:pict>
          </mc:Fallback>
        </mc:AlternateContent>
      </w:r>
      <w:r>
        <w:rPr>
          <w:rFonts w:hint="default" w:ascii="Arial" w:hAnsi="Arial" w:cs="Arial"/>
          <w:color w:val="57585A"/>
        </w:rPr>
        <w:t xml:space="preserve"> </w:t>
      </w:r>
      <w:r>
        <w:rPr>
          <w:rFonts w:hint="default" w:ascii="Arial" w:hAnsi="Arial" w:cs="Arial"/>
          <w:color w:val="57585A"/>
          <w:position w:val="1"/>
        </w:rPr>
        <w:drawing>
          <wp:inline distT="0" distB="0" distL="0" distR="0">
            <wp:extent cx="25400" cy="25400"/>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r:embed="rId16"/>
                    <a:stretch>
                      <a:fillRect/>
                    </a:stretch>
                  </pic:blipFill>
                  <pic:spPr>
                    <a:xfrm>
                      <a:off x="0" y="0"/>
                      <a:ext cx="25692" cy="25704"/>
                    </a:xfrm>
                    <a:prstGeom prst="rect">
                      <a:avLst/>
                    </a:prstGeom>
                  </pic:spPr>
                </pic:pic>
              </a:graphicData>
            </a:graphic>
          </wp:inline>
        </w:drawing>
      </w:r>
      <w:r>
        <w:rPr>
          <w:rFonts w:hint="default" w:ascii="Arial" w:hAnsi="Arial" w:cs="Arial"/>
          <w:color w:val="57585A"/>
          <w:spacing w:val="10"/>
          <w:w w:val="103"/>
        </w:rPr>
        <w:t xml:space="preserve"> </w:t>
      </w:r>
      <w:r>
        <w:rPr>
          <w:rFonts w:hint="eastAsia" w:ascii="Arial" w:hAnsi="Arial" w:cs="Arial"/>
          <w:color w:val="57585A"/>
          <w:spacing w:val="9"/>
          <w:lang w:val="en-US" w:eastAsia="zh-CN"/>
        </w:rPr>
        <w:t>Installation in the following places may cause malfunctions:</w:t>
      </w:r>
    </w:p>
    <w:p w14:paraId="527BA43F">
      <w:pPr>
        <w:pStyle w:val="2"/>
        <w:spacing w:before="6" w:line="187" w:lineRule="auto"/>
        <w:ind w:left="112"/>
        <w:rPr>
          <w:rFonts w:hint="default" w:ascii="Arial" w:hAnsi="Arial" w:eastAsia="微软雅黑" w:cs="Arial"/>
          <w:lang w:val="en-US" w:eastAsia="zh-CN"/>
        </w:rPr>
      </w:pPr>
      <w:r>
        <w:rPr>
          <w:rFonts w:hint="default" w:ascii="Arial" w:hAnsi="Arial" w:cs="Arial"/>
          <w:color w:val="57585A"/>
          <w:spacing w:val="7"/>
        </w:rPr>
        <w:t>1、</w:t>
      </w:r>
      <w:r>
        <w:rPr>
          <w:rFonts w:hint="eastAsia" w:ascii="Arial" w:hAnsi="Arial" w:cs="Arial"/>
          <w:color w:val="57585A"/>
          <w:spacing w:val="7"/>
          <w:lang w:val="en-US" w:eastAsia="zh-CN"/>
        </w:rPr>
        <w:t>A place full of dust or steam</w:t>
      </w:r>
    </w:p>
    <w:p w14:paraId="23001CD9">
      <w:pPr>
        <w:pStyle w:val="2"/>
        <w:spacing w:before="43" w:line="187" w:lineRule="auto"/>
        <w:ind w:left="109"/>
        <w:rPr>
          <w:rFonts w:hint="default" w:ascii="Arial" w:hAnsi="Arial" w:eastAsia="微软雅黑" w:cs="Arial"/>
          <w:lang w:val="en-US" w:eastAsia="zh-CN"/>
        </w:rPr>
      </w:pPr>
      <w:r>
        <w:rPr>
          <w:rFonts w:hint="default" w:ascii="Arial" w:hAnsi="Arial" w:cs="Arial"/>
          <w:color w:val="57585A"/>
          <w:spacing w:val="7"/>
        </w:rPr>
        <w:t>2、</w:t>
      </w:r>
      <w:r>
        <w:rPr>
          <w:rFonts w:hint="eastAsia" w:ascii="Arial" w:hAnsi="Arial" w:cs="Arial"/>
          <w:color w:val="57585A"/>
          <w:spacing w:val="7"/>
          <w:lang w:val="en-US" w:eastAsia="zh-CN"/>
        </w:rPr>
        <w:t>A place where have corrosive gases</w:t>
      </w:r>
    </w:p>
    <w:p w14:paraId="315F0877">
      <w:pPr>
        <w:pStyle w:val="2"/>
        <w:spacing w:before="43" w:line="186" w:lineRule="auto"/>
        <w:ind w:left="109"/>
        <w:rPr>
          <w:rFonts w:hint="default" w:ascii="Arial" w:hAnsi="Arial" w:eastAsia="微软雅黑" w:cs="Arial"/>
          <w:lang w:val="en-US" w:eastAsia="zh-CN"/>
        </w:rPr>
      </w:pPr>
      <w:r>
        <w:rPr>
          <w:rFonts w:hint="default" w:ascii="Arial" w:hAnsi="Arial" w:cs="Arial"/>
          <w:color w:val="57585A"/>
          <w:spacing w:val="8"/>
        </w:rPr>
        <w:t>3、</w:t>
      </w:r>
      <w:r>
        <w:rPr>
          <w:rFonts w:hint="eastAsia" w:ascii="Arial" w:hAnsi="Arial" w:cs="Arial"/>
          <w:color w:val="57585A"/>
          <w:spacing w:val="8"/>
          <w:lang w:val="en-US" w:eastAsia="zh-CN"/>
        </w:rPr>
        <w:t>A place where water or oil can directly spill</w:t>
      </w:r>
    </w:p>
    <w:p w14:paraId="578D0CE0">
      <w:pPr>
        <w:pStyle w:val="2"/>
        <w:spacing w:before="44" w:line="224" w:lineRule="auto"/>
        <w:ind w:left="5" w:right="1869" w:rightChars="0" w:firstLine="102"/>
        <w:rPr>
          <w:rFonts w:hint="eastAsia" w:ascii="Arial" w:hAnsi="Arial" w:cs="Arial"/>
          <w:color w:val="57585A"/>
          <w:spacing w:val="7"/>
          <w:lang w:val="en-US" w:eastAsia="zh-CN"/>
        </w:rPr>
      </w:pPr>
      <w:r>
        <w:rPr>
          <w:rFonts w:hint="default" w:ascii="Arial" w:hAnsi="Arial" w:cs="Arial"/>
          <w:color w:val="57585A"/>
          <w:spacing w:val="7"/>
        </w:rPr>
        <w:t>4、</w:t>
      </w:r>
      <w:r>
        <w:rPr>
          <w:rFonts w:hint="eastAsia" w:ascii="Arial" w:hAnsi="Arial" w:cs="Arial"/>
          <w:color w:val="57585A"/>
          <w:spacing w:val="7"/>
          <w:lang w:val="en-US" w:eastAsia="zh-CN"/>
        </w:rPr>
        <w:t>A place with serious vibration or impact</w:t>
      </w:r>
    </w:p>
    <w:p w14:paraId="433CF1DD">
      <w:pPr>
        <w:pStyle w:val="2"/>
        <w:spacing w:before="44" w:line="224" w:lineRule="auto"/>
        <w:ind w:left="5" w:leftChars="0" w:right="1449" w:rightChars="0" w:hanging="5" w:firstLineChars="0"/>
        <w:rPr>
          <w:rFonts w:hint="default" w:ascii="Arial" w:hAnsi="Arial" w:eastAsia="微软雅黑" w:cs="Arial"/>
          <w:lang w:val="en-US" w:eastAsia="zh-CN"/>
        </w:rPr>
      </w:pPr>
      <w:r>
        <w:rPr>
          <w:rFonts w:hint="default" w:ascii="Arial" w:hAnsi="Arial" w:cs="Arial"/>
          <w:color w:val="57585A"/>
          <w:spacing w:val="12"/>
          <w:w w:val="102"/>
        </w:rPr>
        <w:t xml:space="preserve"> </w:t>
      </w:r>
      <w:r>
        <w:rPr>
          <w:rFonts w:hint="default" w:ascii="Arial" w:hAnsi="Arial" w:cs="Arial"/>
          <w:color w:val="57585A"/>
        </w:rPr>
        <w:drawing>
          <wp:inline distT="0" distB="0" distL="0" distR="0">
            <wp:extent cx="25400" cy="25400"/>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r:embed="rId17"/>
                    <a:stretch>
                      <a:fillRect/>
                    </a:stretch>
                  </pic:blipFill>
                  <pic:spPr>
                    <a:xfrm>
                      <a:off x="0" y="0"/>
                      <a:ext cx="25692" cy="25704"/>
                    </a:xfrm>
                    <a:prstGeom prst="rect">
                      <a:avLst/>
                    </a:prstGeom>
                  </pic:spPr>
                </pic:pic>
              </a:graphicData>
            </a:graphic>
          </wp:inline>
        </w:drawing>
      </w:r>
      <w:r>
        <w:rPr>
          <w:rFonts w:hint="default" w:ascii="Arial" w:hAnsi="Arial" w:cs="Arial"/>
          <w:color w:val="57585A"/>
          <w:spacing w:val="12"/>
          <w:w w:val="101"/>
        </w:rPr>
        <w:t xml:space="preserve">  </w:t>
      </w:r>
      <w:r>
        <w:rPr>
          <w:rFonts w:hint="eastAsia" w:ascii="Arial" w:hAnsi="Arial" w:cs="Arial"/>
          <w:color w:val="57585A"/>
          <w:spacing w:val="7"/>
          <w:lang w:val="en-US" w:eastAsia="zh-CN"/>
        </w:rPr>
        <w:t>This product is not suitable for outdoor use</w:t>
      </w:r>
    </w:p>
    <w:p w14:paraId="679B31DB">
      <w:pPr>
        <w:pStyle w:val="2"/>
        <w:spacing w:before="43" w:line="203" w:lineRule="auto"/>
        <w:ind w:left="4" w:leftChars="0" w:hanging="4" w:hangingChars="6"/>
        <w:rPr>
          <w:rFonts w:hint="default" w:ascii="Arial" w:hAnsi="Arial" w:eastAsia="微软雅黑" w:cs="Arial"/>
          <w:lang w:val="en-US" w:eastAsia="zh-CN"/>
        </w:rPr>
      </w:pPr>
      <w:r>
        <w:rPr>
          <w:rFonts w:hint="default" w:ascii="Arial" w:hAnsi="Arial" w:cs="Arial"/>
          <w:color w:val="57585A"/>
          <w:position w:val="1"/>
        </w:rPr>
        <w:drawing>
          <wp:inline distT="0" distB="0" distL="0" distR="0">
            <wp:extent cx="25400" cy="25400"/>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r:embed="rId18"/>
                    <a:stretch>
                      <a:fillRect/>
                    </a:stretch>
                  </pic:blipFill>
                  <pic:spPr>
                    <a:xfrm>
                      <a:off x="0" y="0"/>
                      <a:ext cx="25692" cy="25704"/>
                    </a:xfrm>
                    <a:prstGeom prst="rect">
                      <a:avLst/>
                    </a:prstGeom>
                  </pic:spPr>
                </pic:pic>
              </a:graphicData>
            </a:graphic>
          </wp:inline>
        </w:drawing>
      </w:r>
      <w:r>
        <w:rPr>
          <w:rFonts w:hint="default" w:ascii="Arial" w:hAnsi="Arial" w:cs="Arial"/>
          <w:color w:val="57585A"/>
          <w:spacing w:val="13"/>
          <w:w w:val="101"/>
        </w:rPr>
        <w:t xml:space="preserve">  </w:t>
      </w:r>
      <w:r>
        <w:rPr>
          <w:rFonts w:hint="eastAsia" w:ascii="Arial" w:hAnsi="Arial" w:cs="Arial"/>
          <w:color w:val="57585A"/>
          <w:spacing w:val="9"/>
          <w:lang w:val="en-US" w:eastAsia="zh-CN"/>
        </w:rPr>
        <w:t>Do not use this sensor in an unstable state(e.g:short time after power turn on),need about 15 minutes warm up time.</w:t>
      </w:r>
    </w:p>
    <w:p w14:paraId="601DC3B7">
      <w:pPr>
        <w:pStyle w:val="2"/>
        <w:spacing w:before="34" w:line="260" w:lineRule="auto"/>
        <w:ind w:left="108" w:right="-31" w:rightChars="0" w:hanging="103"/>
        <w:rPr>
          <w:rFonts w:hint="default" w:ascii="Arial" w:hAnsi="Arial" w:eastAsia="微软雅黑" w:cs="Arial"/>
          <w:lang w:val="en-US" w:eastAsia="zh-CN"/>
        </w:rPr>
      </w:pPr>
      <w:r>
        <w:rPr>
          <w:rFonts w:hint="default" w:ascii="Arial" w:hAnsi="Arial" w:cs="Arial"/>
          <w:color w:val="57585A"/>
        </w:rPr>
        <w:drawing>
          <wp:inline distT="0" distB="0" distL="0" distR="0">
            <wp:extent cx="25400" cy="25400"/>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r:embed="rId19"/>
                    <a:stretch>
                      <a:fillRect/>
                    </a:stretch>
                  </pic:blipFill>
                  <pic:spPr>
                    <a:xfrm>
                      <a:off x="0" y="0"/>
                      <a:ext cx="25692" cy="25704"/>
                    </a:xfrm>
                    <a:prstGeom prst="rect">
                      <a:avLst/>
                    </a:prstGeom>
                  </pic:spPr>
                </pic:pic>
              </a:graphicData>
            </a:graphic>
          </wp:inline>
        </w:drawing>
      </w:r>
      <w:r>
        <w:rPr>
          <w:rFonts w:hint="default" w:ascii="Arial" w:hAnsi="Arial" w:cs="Arial"/>
          <w:color w:val="57585A"/>
          <w:spacing w:val="8"/>
          <w:w w:val="102"/>
        </w:rPr>
        <w:t xml:space="preserve">  </w:t>
      </w:r>
      <w:r>
        <w:rPr>
          <w:rFonts w:hint="eastAsia" w:ascii="Arial" w:hAnsi="Arial" w:cs="Arial"/>
          <w:color w:val="57585A"/>
          <w:spacing w:val="7"/>
          <w:lang w:val="en-US" w:eastAsia="zh-CN"/>
        </w:rPr>
        <w:t>If it is necessary to use a switching power regulator,please ground the grounding terminal. Don</w:t>
      </w:r>
      <w:r>
        <w:rPr>
          <w:rFonts w:hint="default" w:ascii="Arial" w:hAnsi="Arial" w:cs="Arial"/>
          <w:color w:val="57585A"/>
          <w:spacing w:val="7"/>
          <w:lang w:val="en-US" w:eastAsia="zh-CN"/>
        </w:rPr>
        <w:t>’</w:t>
      </w:r>
      <w:r>
        <w:rPr>
          <w:rFonts w:hint="eastAsia" w:ascii="Arial" w:hAnsi="Arial" w:cs="Arial"/>
          <w:color w:val="57585A"/>
          <w:spacing w:val="7"/>
          <w:lang w:val="en-US" w:eastAsia="zh-CN"/>
        </w:rPr>
        <w:t>t connect to high-voltage cables or power lines.Failure to operate will cause sensor damage or malfunction, each product in differences,Therefore, there may be slight differences in detection characteristics of the product.</w:t>
      </w:r>
    </w:p>
    <w:p w14:paraId="366DE574">
      <w:pPr>
        <w:pStyle w:val="2"/>
        <w:spacing w:before="44" w:line="186" w:lineRule="auto"/>
        <w:ind w:left="5"/>
        <w:rPr>
          <w:rFonts w:hint="default" w:ascii="Arial" w:hAnsi="Arial" w:eastAsia="微软雅黑" w:cs="Arial"/>
          <w:lang w:val="en-US" w:eastAsia="zh-CN"/>
        </w:rPr>
      </w:pPr>
      <w:r>
        <w:rPr>
          <w:sz w:val="2"/>
        </w:rPr>
        <mc:AlternateContent>
          <mc:Choice Requires="wps">
            <w:drawing>
              <wp:anchor distT="0" distB="0" distL="114300" distR="114300" simplePos="0" relativeHeight="251667456" behindDoc="0" locked="0" layoutInCell="1" allowOverlap="1">
                <wp:simplePos x="0" y="0"/>
                <wp:positionH relativeFrom="column">
                  <wp:posOffset>2549525</wp:posOffset>
                </wp:positionH>
                <wp:positionV relativeFrom="paragraph">
                  <wp:posOffset>46355</wp:posOffset>
                </wp:positionV>
                <wp:extent cx="2302510" cy="805180"/>
                <wp:effectExtent l="4445" t="4445" r="17145" b="15875"/>
                <wp:wrapNone/>
                <wp:docPr id="19" name="文本框 19"/>
                <wp:cNvGraphicFramePr/>
                <a:graphic xmlns:a="http://schemas.openxmlformats.org/drawingml/2006/main">
                  <a:graphicData uri="http://schemas.microsoft.com/office/word/2010/wordprocessingShape">
                    <wps:wsp>
                      <wps:cNvSpPr txBox="1"/>
                      <wps:spPr>
                        <a:xfrm>
                          <a:off x="2884805" y="4060190"/>
                          <a:ext cx="2302510" cy="80518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14:paraId="0CA5D4C1">
                            <w:pPr>
                              <w:rPr>
                                <w:rFonts w:hint="eastAsia" w:eastAsia="宋体"/>
                                <w:lang w:eastAsia="zh-CN"/>
                              </w:rPr>
                            </w:pPr>
                            <w:r>
                              <w:rPr>
                                <w:rFonts w:hint="eastAsia" w:eastAsia="宋体"/>
                                <w:lang w:eastAsia="zh-CN"/>
                              </w:rPr>
                              <w:drawing>
                                <wp:inline distT="0" distB="0" distL="114300" distR="114300">
                                  <wp:extent cx="1998345" cy="683260"/>
                                  <wp:effectExtent l="0" t="0" r="8255" b="2540"/>
                                  <wp:docPr id="21" name="图片 21" descr="1745303184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745303184428"/>
                                          <pic:cNvPicPr>
                                            <a:picLocks noChangeAspect="1"/>
                                          </pic:cNvPicPr>
                                        </pic:nvPicPr>
                                        <pic:blipFill>
                                          <a:blip r:embed="rId20"/>
                                          <a:stretch>
                                            <a:fillRect/>
                                          </a:stretch>
                                        </pic:blipFill>
                                        <pic:spPr>
                                          <a:xfrm>
                                            <a:off x="0" y="0"/>
                                            <a:ext cx="1998345" cy="683260"/>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00.75pt;margin-top:3.65pt;height:63.4pt;width:181.3pt;z-index:251667456;mso-width-relative:page;mso-height-relative:page;" fillcolor="#FFFFFF [3201]" filled="t" stroked="t" coordsize="21600,21600" o:gfxdata="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SYOn3dcAAAAJAQAADwAAAAAAAAABACAAAAAiAAAAZHJzL2Rvd25yZXYueG1sUEsBAhQAFAAAAAgA&#10;h07iQEZaOulfAgAAxgQAAA4AAAAAAAAAAQAgAAAAJgEAAGRycy9lMm9Eb2MueG1sUEsFBgAAAAAG&#10;AAYAWQEAAPcFAAAAAA==&#10;">
                <v:fill on="t" focussize="0,0"/>
                <v:stroke weight="0.5pt" color="#FFFFFF [3212]" joinstyle="round"/>
                <v:imagedata o:title=""/>
                <o:lock v:ext="edit" aspectratio="f"/>
                <v:textbox>
                  <w:txbxContent>
                    <w:p w14:paraId="0CA5D4C1">
                      <w:pPr>
                        <w:rPr>
                          <w:rFonts w:hint="eastAsia" w:eastAsia="宋体"/>
                          <w:lang w:eastAsia="zh-CN"/>
                        </w:rPr>
                      </w:pPr>
                      <w:r>
                        <w:rPr>
                          <w:rFonts w:hint="eastAsia" w:eastAsia="宋体"/>
                          <w:lang w:eastAsia="zh-CN"/>
                        </w:rPr>
                        <w:drawing>
                          <wp:inline distT="0" distB="0" distL="114300" distR="114300">
                            <wp:extent cx="1998345" cy="683260"/>
                            <wp:effectExtent l="0" t="0" r="8255" b="2540"/>
                            <wp:docPr id="21" name="图片 21" descr="1745303184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745303184428"/>
                                    <pic:cNvPicPr>
                                      <a:picLocks noChangeAspect="1"/>
                                    </pic:cNvPicPr>
                                  </pic:nvPicPr>
                                  <pic:blipFill>
                                    <a:blip r:embed="rId20"/>
                                    <a:stretch>
                                      <a:fillRect/>
                                    </a:stretch>
                                  </pic:blipFill>
                                  <pic:spPr>
                                    <a:xfrm>
                                      <a:off x="0" y="0"/>
                                      <a:ext cx="1998345" cy="683260"/>
                                    </a:xfrm>
                                    <a:prstGeom prst="rect">
                                      <a:avLst/>
                                    </a:prstGeom>
                                  </pic:spPr>
                                </pic:pic>
                              </a:graphicData>
                            </a:graphic>
                          </wp:inline>
                        </w:drawing>
                      </w:r>
                    </w:p>
                  </w:txbxContent>
                </v:textbox>
              </v:shape>
            </w:pict>
          </mc:Fallback>
        </mc:AlternateContent>
      </w:r>
      <w:r>
        <w:rPr>
          <w:rFonts w:hint="default" w:ascii="Arial" w:hAnsi="Arial" w:cs="Arial"/>
          <w:color w:val="57585A"/>
        </w:rPr>
        <w:drawing>
          <wp:inline distT="0" distB="0" distL="0" distR="0">
            <wp:extent cx="25400" cy="25400"/>
            <wp:effectExtent l="0" t="0" r="0" b="0"/>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r:embed="rId21"/>
                    <a:stretch>
                      <a:fillRect/>
                    </a:stretch>
                  </pic:blipFill>
                  <pic:spPr>
                    <a:xfrm>
                      <a:off x="0" y="0"/>
                      <a:ext cx="25692" cy="25704"/>
                    </a:xfrm>
                    <a:prstGeom prst="rect">
                      <a:avLst/>
                    </a:prstGeom>
                  </pic:spPr>
                </pic:pic>
              </a:graphicData>
            </a:graphic>
          </wp:inline>
        </w:drawing>
      </w:r>
      <w:r>
        <w:rPr>
          <w:rFonts w:hint="default" w:ascii="Arial" w:hAnsi="Arial" w:cs="Arial"/>
          <w:color w:val="57585A"/>
          <w:spacing w:val="12"/>
          <w:w w:val="101"/>
        </w:rPr>
        <w:t xml:space="preserve">  </w:t>
      </w:r>
      <w:r>
        <w:rPr>
          <w:rFonts w:hint="eastAsia" w:ascii="Arial" w:hAnsi="Arial" w:cs="Arial"/>
          <w:color w:val="57585A"/>
          <w:spacing w:val="7"/>
          <w:lang w:val="en-US" w:eastAsia="zh-CN"/>
        </w:rPr>
        <w:t>Do not use this product in water</w:t>
      </w:r>
    </w:p>
    <w:p w14:paraId="003D63BA">
      <w:pPr>
        <w:pStyle w:val="2"/>
        <w:spacing w:before="43" w:line="252" w:lineRule="auto"/>
        <w:ind w:left="109" w:right="-31" w:rightChars="0" w:hanging="104"/>
        <w:rPr>
          <w:rFonts w:hint="default" w:ascii="Arial" w:hAnsi="Arial" w:eastAsia="微软雅黑" w:cs="Arial"/>
          <w:lang w:val="en-US" w:eastAsia="zh-CN"/>
        </w:rPr>
      </w:pPr>
      <w:r>
        <w:rPr>
          <w:rFonts w:hint="default" w:ascii="Arial" w:hAnsi="Arial" w:cs="Arial"/>
          <w:color w:val="57585A"/>
        </w:rPr>
        <w:drawing>
          <wp:inline distT="0" distB="0" distL="0" distR="0">
            <wp:extent cx="25400" cy="25400"/>
            <wp:effectExtent l="0" t="0" r="0" b="0"/>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r:embed="rId22"/>
                    <a:stretch>
                      <a:fillRect/>
                    </a:stretch>
                  </pic:blipFill>
                  <pic:spPr>
                    <a:xfrm>
                      <a:off x="0" y="0"/>
                      <a:ext cx="25692" cy="25704"/>
                    </a:xfrm>
                    <a:prstGeom prst="rect">
                      <a:avLst/>
                    </a:prstGeom>
                  </pic:spPr>
                </pic:pic>
              </a:graphicData>
            </a:graphic>
          </wp:inline>
        </w:drawing>
      </w:r>
      <w:r>
        <w:rPr>
          <w:rFonts w:hint="default" w:ascii="Arial" w:hAnsi="Arial" w:cs="Arial"/>
          <w:color w:val="57585A"/>
          <w:spacing w:val="8"/>
          <w:w w:val="101"/>
        </w:rPr>
        <w:t xml:space="preserve">  </w:t>
      </w:r>
      <w:r>
        <w:rPr>
          <w:rFonts w:hint="eastAsia" w:ascii="Arial" w:hAnsi="Arial" w:cs="Arial"/>
          <w:color w:val="57585A"/>
          <w:spacing w:val="5"/>
          <w:lang w:val="en-US" w:eastAsia="zh-CN"/>
        </w:rPr>
        <w:t>Please do not disassemble, repair, or modify this product without authorization, as this may result in electric shock, fire,or injury to human body.</w:t>
      </w:r>
    </w:p>
    <w:p w14:paraId="00F09F1A">
      <w:pPr>
        <w:pStyle w:val="2"/>
        <w:spacing w:before="11" w:line="261" w:lineRule="auto"/>
        <w:ind w:left="5" w:right="-11" w:rightChars="0"/>
        <w:rPr>
          <w:rFonts w:hint="default" w:ascii="Arial" w:hAnsi="Arial" w:eastAsia="微软雅黑" w:cs="Arial"/>
          <w:color w:val="57585A"/>
          <w:spacing w:val="8"/>
          <w:lang w:val="en-US" w:eastAsia="zh-CN"/>
        </w:rPr>
      </w:pPr>
      <w:r>
        <w:rPr>
          <w:rFonts w:hint="default" w:ascii="Arial" w:hAnsi="Arial" w:cs="Arial"/>
          <w:color w:val="57585A"/>
          <w:position w:val="1"/>
        </w:rPr>
        <w:drawing>
          <wp:inline distT="0" distB="0" distL="0" distR="0">
            <wp:extent cx="25400" cy="25400"/>
            <wp:effectExtent l="0" t="0" r="0" b="0"/>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r:embed="rId23"/>
                    <a:stretch>
                      <a:fillRect/>
                    </a:stretch>
                  </pic:blipFill>
                  <pic:spPr>
                    <a:xfrm>
                      <a:off x="0" y="0"/>
                      <a:ext cx="25692" cy="25704"/>
                    </a:xfrm>
                    <a:prstGeom prst="rect">
                      <a:avLst/>
                    </a:prstGeom>
                  </pic:spPr>
                </pic:pic>
              </a:graphicData>
            </a:graphic>
          </wp:inline>
        </w:drawing>
      </w:r>
      <w:r>
        <w:rPr>
          <w:rFonts w:hint="default" w:ascii="Arial" w:hAnsi="Arial" w:cs="Arial"/>
          <w:color w:val="57585A"/>
          <w:spacing w:val="15"/>
          <w:w w:val="102"/>
        </w:rPr>
        <w:t xml:space="preserve"> </w:t>
      </w:r>
      <w:r>
        <w:rPr>
          <w:rFonts w:hint="eastAsia" w:ascii="Arial" w:hAnsi="Arial" w:cs="Arial"/>
          <w:color w:val="57585A"/>
          <w:spacing w:val="8"/>
          <w:lang w:val="en-US" w:eastAsia="zh-CN"/>
        </w:rPr>
        <w:t>Clean the dust on the transmitting or receiving components to maintain correct detection.Avoid direct impact of objects on this product</w:t>
      </w:r>
    </w:p>
    <w:p w14:paraId="6A34C295">
      <w:pPr>
        <w:pStyle w:val="2"/>
        <w:spacing w:before="11" w:line="261" w:lineRule="auto"/>
        <w:ind w:left="5" w:right="-11" w:rightChars="0"/>
        <w:rPr>
          <w:rFonts w:hint="default" w:ascii="Arial" w:hAnsi="Arial" w:eastAsia="微软雅黑" w:cs="Arial"/>
          <w:lang w:val="en-US" w:eastAsia="zh-CN"/>
        </w:rPr>
      </w:pPr>
      <w:r>
        <w:rPr>
          <w:rFonts w:hint="default" w:ascii="Arial" w:hAnsi="Arial" w:cs="Arial"/>
          <w:color w:val="57585A"/>
        </w:rPr>
        <w:t xml:space="preserve"> </w:t>
      </w:r>
      <w:r>
        <w:rPr>
          <w:rFonts w:hint="default" w:ascii="Arial" w:hAnsi="Arial" w:cs="Arial"/>
          <w:color w:val="57585A"/>
        </w:rPr>
        <w:drawing>
          <wp:inline distT="0" distB="0" distL="0" distR="0">
            <wp:extent cx="25400" cy="25400"/>
            <wp:effectExtent l="0" t="0" r="0" b="0"/>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r:embed="rId24"/>
                    <a:stretch>
                      <a:fillRect/>
                    </a:stretch>
                  </pic:blipFill>
                  <pic:spPr>
                    <a:xfrm>
                      <a:off x="0" y="0"/>
                      <a:ext cx="25692" cy="25704"/>
                    </a:xfrm>
                    <a:prstGeom prst="rect">
                      <a:avLst/>
                    </a:prstGeom>
                  </pic:spPr>
                </pic:pic>
              </a:graphicData>
            </a:graphic>
          </wp:inline>
        </w:drawing>
      </w:r>
      <w:r>
        <w:rPr>
          <w:rFonts w:hint="default" w:ascii="Arial" w:hAnsi="Arial" w:cs="Arial"/>
          <w:color w:val="57585A"/>
          <w:spacing w:val="8"/>
          <w:w w:val="103"/>
        </w:rPr>
        <w:t xml:space="preserve"> </w:t>
      </w:r>
      <w:r>
        <w:rPr>
          <w:rFonts w:hint="eastAsia" w:ascii="Arial" w:hAnsi="Arial" w:cs="Arial"/>
          <w:color w:val="57585A"/>
          <w:spacing w:val="8"/>
          <w:lang w:val="en-US" w:eastAsia="zh-CN"/>
        </w:rPr>
        <w:t>Operate within the rated range.</w:t>
      </w:r>
    </w:p>
    <w:p w14:paraId="433D7CCE">
      <w:pPr>
        <w:spacing w:before="5"/>
        <w:rPr>
          <w:rFonts w:hint="default" w:ascii="Arial" w:hAnsi="Arial" w:cs="Arial"/>
        </w:rPr>
      </w:pPr>
    </w:p>
    <w:tbl>
      <w:tblPr>
        <w:tblStyle w:val="5"/>
        <w:tblW w:w="3923" w:type="dxa"/>
        <w:tblInd w:w="5" w:type="dxa"/>
        <w:tblBorders>
          <w:top w:val="single" w:color="231F20" w:sz="2" w:space="0"/>
          <w:left w:val="single" w:color="231F20" w:sz="4" w:space="0"/>
          <w:bottom w:val="single" w:color="231F20" w:sz="2" w:space="0"/>
          <w:right w:val="single" w:color="231F20" w:sz="4" w:space="0"/>
          <w:insideH w:val="none" w:color="auto" w:sz="0" w:space="0"/>
          <w:insideV w:val="none" w:color="auto" w:sz="0" w:space="0"/>
        </w:tblBorders>
        <w:tblLayout w:type="fixed"/>
        <w:tblCellMar>
          <w:top w:w="0" w:type="dxa"/>
          <w:left w:w="0" w:type="dxa"/>
          <w:bottom w:w="0" w:type="dxa"/>
          <w:right w:w="0" w:type="dxa"/>
        </w:tblCellMar>
      </w:tblPr>
      <w:tblGrid>
        <w:gridCol w:w="3923"/>
      </w:tblGrid>
      <w:tr w14:paraId="3E48CF57">
        <w:tblPrEx>
          <w:tblBorders>
            <w:top w:val="single" w:color="231F20" w:sz="2" w:space="0"/>
            <w:left w:val="single" w:color="231F20" w:sz="4" w:space="0"/>
            <w:bottom w:val="single" w:color="231F20" w:sz="2" w:space="0"/>
            <w:right w:val="single" w:color="231F20" w:sz="4" w:space="0"/>
            <w:insideH w:val="none" w:color="auto" w:sz="0" w:space="0"/>
            <w:insideV w:val="none" w:color="auto" w:sz="0" w:space="0"/>
          </w:tblBorders>
          <w:tblCellMar>
            <w:top w:w="0" w:type="dxa"/>
            <w:left w:w="0" w:type="dxa"/>
            <w:bottom w:w="0" w:type="dxa"/>
            <w:right w:w="0" w:type="dxa"/>
          </w:tblCellMar>
        </w:tblPrEx>
        <w:trPr>
          <w:trHeight w:val="231" w:hRule="atLeast"/>
        </w:trPr>
        <w:tc>
          <w:tcPr>
            <w:tcW w:w="3923" w:type="dxa"/>
            <w:vAlign w:val="top"/>
          </w:tcPr>
          <w:p w14:paraId="4099A839">
            <w:pPr>
              <w:pStyle w:val="6"/>
              <w:spacing w:before="77" w:line="164" w:lineRule="auto"/>
              <w:jc w:val="center"/>
              <w:rPr>
                <w:rFonts w:hint="default" w:ascii="Arial" w:hAnsi="Arial" w:eastAsia="微软雅黑" w:cs="Arial"/>
                <w:sz w:val="11"/>
                <w:szCs w:val="11"/>
                <w:lang w:val="en-US" w:eastAsia="zh-CN"/>
              </w:rPr>
            </w:pPr>
            <w:r>
              <w:rPr>
                <w:rFonts w:hint="eastAsia" w:ascii="Arial" w:hAnsi="Arial" w:cs="Arial"/>
                <w:color w:val="231F20"/>
                <w:spacing w:val="7"/>
                <w:sz w:val="10"/>
                <w:szCs w:val="10"/>
                <w:lang w:val="en-US" w:eastAsia="zh-CN"/>
              </w:rPr>
              <w:t>This product can not be used as a safety device to protect the human body</w:t>
            </w:r>
          </w:p>
        </w:tc>
      </w:tr>
    </w:tbl>
    <w:p w14:paraId="44EEC001">
      <w:pPr>
        <w:spacing w:line="14" w:lineRule="auto"/>
        <w:rPr>
          <w:rFonts w:hint="default" w:ascii="Arial" w:hAnsi="Arial" w:cs="Arial"/>
          <w:sz w:val="2"/>
        </w:rPr>
      </w:pPr>
    </w:p>
    <w:p w14:paraId="38ED5435">
      <w:pPr>
        <w:spacing w:line="14" w:lineRule="auto"/>
        <w:rPr>
          <w:rFonts w:hint="default" w:ascii="Arial" w:hAnsi="Arial" w:cs="Arial"/>
          <w:sz w:val="17"/>
          <w:szCs w:val="17"/>
        </w:rPr>
      </w:pPr>
      <w:r>
        <w:rPr>
          <w:rFonts w:hint="default" w:ascii="Arial" w:hAnsi="Arial" w:eastAsia="Arial" w:cs="Arial"/>
          <w:sz w:val="2"/>
          <w:szCs w:val="2"/>
        </w:rPr>
        <w:br w:type="column"/>
      </w:r>
      <w:r>
        <w:rPr>
          <w:rFonts w:hint="default" w:ascii="Arial" w:hAnsi="Arial" w:cs="Arial"/>
        </w:rPr>
        <w:pict>
          <v:shape id="_x0000_s1026" o:spid="_x0000_s1026" o:spt="202" type="#_x0000_t202" style="position:absolute;left:0pt;margin-left:187.4pt;margin-top:1.2pt;height:8.95pt;width:51.1pt;z-index:251660288;mso-width-relative:page;mso-height-relative:page;" filled="f" stroked="f" coordsize="21600,21600">
            <v:path/>
            <v:fill on="f" focussize="0,0"/>
            <v:stroke on="f"/>
            <v:imagedata o:title=""/>
            <o:lock v:ext="edit" aspectratio="f"/>
            <v:textbox inset="0mm,0mm,0mm,0mm">
              <w:txbxContent>
                <w:p w14:paraId="2DBB2994">
                  <w:pPr>
                    <w:spacing w:before="11" w:line="203" w:lineRule="auto"/>
                    <w:ind w:left="22"/>
                    <w:rPr>
                      <w:rFonts w:ascii="Arial" w:hAnsi="Arial" w:eastAsia="Arial" w:cs="Arial"/>
                      <w:sz w:val="12"/>
                      <w:szCs w:val="12"/>
                    </w:rPr>
                  </w:pPr>
                  <w:r>
                    <w:rPr>
                      <w:rFonts w:hint="eastAsia" w:eastAsia="宋体" w:cs="Arial"/>
                      <w:color w:val="2E3092"/>
                      <w:spacing w:val="3"/>
                      <w:sz w:val="12"/>
                      <w:szCs w:val="12"/>
                      <w:lang w:val="en-US" w:eastAsia="zh-CN"/>
                    </w:rPr>
                    <w:t>C</w:t>
                  </w:r>
                  <w:r>
                    <w:rPr>
                      <w:rFonts w:ascii="Arial" w:hAnsi="Arial" w:eastAsia="Arial" w:cs="Arial"/>
                      <w:color w:val="2E3092"/>
                      <w:spacing w:val="3"/>
                      <w:sz w:val="12"/>
                      <w:szCs w:val="12"/>
                    </w:rPr>
                    <w:t>alibration Teach</w:t>
                  </w:r>
                </w:p>
              </w:txbxContent>
            </v:textbox>
          </v:shape>
        </w:pict>
      </w:r>
    </w:p>
    <w:p w14:paraId="1DA9C162">
      <w:pPr>
        <w:spacing w:before="10" w:line="208" w:lineRule="auto"/>
        <w:ind w:left="60"/>
        <w:rPr>
          <w:rFonts w:hint="default" w:ascii="Arial" w:hAnsi="Arial" w:eastAsia="Arial" w:cs="Arial"/>
          <w:sz w:val="12"/>
          <w:szCs w:val="12"/>
        </w:rPr>
      </w:pPr>
      <w:r>
        <w:rPr>
          <w:rFonts w:hint="default" w:ascii="Arial" w:hAnsi="Arial" w:eastAsia="Arial" w:cs="Arial"/>
          <w:color w:val="2E3092"/>
          <w:spacing w:val="2"/>
          <w:sz w:val="12"/>
          <w:szCs w:val="12"/>
        </w:rPr>
        <w:t>panel</w:t>
      </w:r>
      <w:r>
        <w:rPr>
          <w:rFonts w:hint="default" w:ascii="Arial" w:hAnsi="Arial" w:eastAsia="Arial" w:cs="Arial"/>
          <w:color w:val="2E3092"/>
          <w:spacing w:val="19"/>
          <w:w w:val="101"/>
          <w:sz w:val="12"/>
          <w:szCs w:val="12"/>
        </w:rPr>
        <w:t xml:space="preserve"> </w:t>
      </w:r>
      <w:r>
        <w:rPr>
          <w:rFonts w:hint="default" w:ascii="Arial" w:hAnsi="Arial" w:eastAsia="Arial" w:cs="Arial"/>
          <w:color w:val="2E3092"/>
          <w:spacing w:val="2"/>
          <w:sz w:val="12"/>
          <w:szCs w:val="12"/>
        </w:rPr>
        <w:t>Description</w:t>
      </w:r>
    </w:p>
    <w:p w14:paraId="261B556B">
      <w:pPr>
        <w:pStyle w:val="2"/>
        <w:spacing w:before="126" w:line="193" w:lineRule="auto"/>
        <w:ind w:left="3746"/>
        <w:rPr>
          <w:rFonts w:hint="default" w:ascii="Arial" w:hAnsi="Arial" w:cs="Arial"/>
          <w:b/>
          <w:bCs/>
          <w:color w:val="2E3092"/>
          <w:spacing w:val="10"/>
          <w:w w:val="103"/>
          <w:sz w:val="9"/>
          <w:szCs w:val="9"/>
          <w:lang w:val="en-US" w:eastAsia="zh-CN"/>
        </w:rPr>
      </w:pPr>
      <w:r>
        <w:rPr>
          <w:rFonts w:hint="default" w:ascii="Arial" w:hAnsi="Arial" w:cs="Arial"/>
          <w:color w:val="2E3092"/>
          <w:position w:val="1"/>
          <w:sz w:val="9"/>
          <w:szCs w:val="9"/>
        </w:rPr>
        <w:drawing>
          <wp:inline distT="0" distB="0" distL="0" distR="0">
            <wp:extent cx="28575" cy="28575"/>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r:embed="rId25"/>
                    <a:stretch>
                      <a:fillRect/>
                    </a:stretch>
                  </pic:blipFill>
                  <pic:spPr>
                    <a:xfrm>
                      <a:off x="0" y="0"/>
                      <a:ext cx="28778" cy="28778"/>
                    </a:xfrm>
                    <a:prstGeom prst="rect">
                      <a:avLst/>
                    </a:prstGeom>
                  </pic:spPr>
                </pic:pic>
              </a:graphicData>
            </a:graphic>
          </wp:inline>
        </w:drawing>
      </w:r>
      <w:r>
        <w:rPr>
          <w:rFonts w:hint="default" w:ascii="Arial" w:hAnsi="Arial" w:cs="Arial"/>
          <w:b/>
          <w:bCs/>
          <w:color w:val="2E3092"/>
          <w:spacing w:val="10"/>
          <w:w w:val="103"/>
          <w:sz w:val="9"/>
          <w:szCs w:val="9"/>
        </w:rPr>
        <w:t xml:space="preserve"> </w:t>
      </w:r>
      <w:r>
        <w:rPr>
          <w:rFonts w:hint="eastAsia" w:ascii="Arial" w:hAnsi="Arial" w:cs="Arial"/>
          <w:b/>
          <w:bCs/>
          <w:color w:val="2E3092"/>
          <w:spacing w:val="10"/>
          <w:w w:val="103"/>
          <w:sz w:val="9"/>
          <w:szCs w:val="9"/>
          <w:lang w:val="en-US" w:eastAsia="zh-CN"/>
        </w:rPr>
        <w:t>two point teaching</w:t>
      </w:r>
    </w:p>
    <w:p w14:paraId="441079DF">
      <w:pPr>
        <w:pStyle w:val="2"/>
        <w:spacing w:before="11" w:line="192" w:lineRule="auto"/>
        <w:ind w:left="3826"/>
        <w:rPr>
          <w:rFonts w:hint="eastAsia" w:ascii="Arial" w:hAnsi="Arial" w:cs="Arial"/>
          <w:color w:val="57585A"/>
          <w:spacing w:val="5"/>
          <w:lang w:val="en-US" w:eastAsia="zh-CN"/>
        </w:rPr>
      </w:pPr>
    </w:p>
    <w:p w14:paraId="4C9A5E3E">
      <w:pPr>
        <w:pStyle w:val="2"/>
        <w:spacing w:before="11" w:line="192" w:lineRule="auto"/>
        <w:ind w:left="3826"/>
        <w:rPr>
          <w:rFonts w:hint="default" w:ascii="Arial" w:hAnsi="Arial" w:eastAsia="微软雅黑" w:cs="Arial"/>
          <w:lang w:val="en-US" w:eastAsia="zh-CN"/>
        </w:rPr>
      </w:pPr>
      <w:r>
        <w:rPr>
          <w:rFonts w:hint="eastAsia" w:ascii="Arial" w:hAnsi="Arial" w:cs="Arial"/>
          <w:color w:val="57585A"/>
          <w:spacing w:val="5"/>
          <w:lang w:val="en-US" w:eastAsia="zh-CN"/>
        </w:rPr>
        <w:t xml:space="preserve">Short press SET to </w:t>
      </w:r>
      <w:r>
        <w:rPr>
          <w:rFonts w:hint="default" w:ascii="Arial" w:hAnsi="Arial" w:cs="Arial"/>
          <w:color w:val="57585A"/>
          <w:spacing w:val="5"/>
          <w:lang w:val="en-US" w:eastAsia="zh-CN"/>
        </w:rPr>
        <w:t>“</w:t>
      </w:r>
      <w:r>
        <w:rPr>
          <w:rFonts w:hint="eastAsia" w:ascii="Arial" w:hAnsi="Arial" w:cs="Arial"/>
          <w:color w:val="57585A"/>
          <w:spacing w:val="5"/>
          <w:lang w:val="en-US" w:eastAsia="zh-CN"/>
        </w:rPr>
        <w:t>calibrate the measured object</w:t>
      </w:r>
      <w:r>
        <w:rPr>
          <w:rFonts w:hint="default" w:ascii="Arial" w:hAnsi="Arial" w:cs="Arial"/>
          <w:color w:val="57585A"/>
          <w:spacing w:val="5"/>
          <w:lang w:val="en-US" w:eastAsia="zh-CN"/>
        </w:rPr>
        <w:t>”</w:t>
      </w:r>
      <w:r>
        <w:rPr>
          <w:rFonts w:hint="eastAsia" w:ascii="Arial" w:hAnsi="Arial" w:cs="Arial"/>
          <w:color w:val="57585A"/>
          <w:spacing w:val="5"/>
          <w:lang w:val="en-US" w:eastAsia="zh-CN"/>
        </w:rPr>
        <w:t xml:space="preserve">when aligning themeasured object, and short press SET to </w:t>
      </w:r>
      <w:r>
        <w:rPr>
          <w:rFonts w:hint="default" w:ascii="Arial" w:hAnsi="Arial" w:cs="Arial"/>
          <w:color w:val="57585A"/>
          <w:spacing w:val="5"/>
          <w:lang w:val="en-US" w:eastAsia="zh-CN"/>
        </w:rPr>
        <w:t>“</w:t>
      </w:r>
      <w:r>
        <w:rPr>
          <w:rFonts w:hint="eastAsia" w:ascii="Arial" w:hAnsi="Arial" w:cs="Arial"/>
          <w:color w:val="57585A"/>
          <w:spacing w:val="5"/>
          <w:lang w:val="en-US" w:eastAsia="zh-CN"/>
        </w:rPr>
        <w:t>complete two-point calibration</w:t>
      </w:r>
      <w:r>
        <w:rPr>
          <w:rFonts w:hint="default" w:ascii="Arial" w:hAnsi="Arial" w:cs="Arial"/>
          <w:color w:val="57585A"/>
          <w:spacing w:val="5"/>
          <w:lang w:val="en-US" w:eastAsia="zh-CN"/>
        </w:rPr>
        <w:t>”</w:t>
      </w:r>
      <w:r>
        <w:rPr>
          <w:rFonts w:hint="eastAsia" w:ascii="Arial" w:hAnsi="Arial" w:cs="Arial"/>
          <w:color w:val="57585A"/>
          <w:spacing w:val="5"/>
          <w:lang w:val="en-US" w:eastAsia="zh-CN"/>
        </w:rPr>
        <w:t xml:space="preserve"> when aiming at the background.</w:t>
      </w:r>
    </w:p>
    <w:p w14:paraId="1778657A">
      <w:pPr>
        <w:pStyle w:val="2"/>
        <w:spacing w:line="181" w:lineRule="auto"/>
        <w:ind w:left="3865" w:leftChars="1807" w:hanging="70" w:hangingChars="100"/>
        <w:rPr>
          <w:rFonts w:hint="default" w:ascii="Arial" w:hAnsi="Arial" w:cs="Arial"/>
          <w:color w:val="57585A"/>
          <w:sz w:val="7"/>
          <w:szCs w:val="7"/>
        </w:rPr>
      </w:pPr>
    </w:p>
    <w:p w14:paraId="0FBDA2CA">
      <w:pPr>
        <w:pStyle w:val="2"/>
        <w:spacing w:line="181" w:lineRule="auto"/>
        <w:ind w:left="3865" w:leftChars="1807" w:hanging="70" w:hangingChars="100"/>
        <w:rPr>
          <w:rFonts w:hint="eastAsia" w:ascii="Arial" w:hAnsi="Arial" w:eastAsia="微软雅黑" w:cs="Arial"/>
          <w:sz w:val="7"/>
          <w:szCs w:val="7"/>
          <w:lang w:val="en-US" w:eastAsia="zh-CN"/>
        </w:rPr>
      </w:pPr>
      <w:r>
        <w:rPr>
          <w:rFonts w:hint="default" w:ascii="Arial" w:hAnsi="Arial" w:cs="Arial"/>
          <w:color w:val="57585A"/>
          <w:sz w:val="7"/>
          <w:szCs w:val="7"/>
        </w:rPr>
        <w:t>【</w:t>
      </w:r>
      <w:r>
        <w:rPr>
          <w:rFonts w:hint="eastAsia" w:ascii="Arial" w:hAnsi="Arial" w:cs="Arial"/>
          <w:color w:val="57585A"/>
          <w:spacing w:val="-1"/>
          <w:sz w:val="7"/>
          <w:szCs w:val="7"/>
          <w:lang w:val="en-US" w:eastAsia="zh-CN"/>
        </w:rPr>
        <w:t>The color of the test is set to 999, and the judgment threshold is set to the median value of  the similarity between the test object and the background (30 seconds without operation to exit the calibration)</w:t>
      </w:r>
      <w:r>
        <w:rPr>
          <w:rFonts w:hint="default" w:ascii="Arial" w:hAnsi="Arial" w:cs="Arial"/>
          <w:color w:val="57585A"/>
          <w:spacing w:val="-1"/>
          <w:sz w:val="7"/>
          <w:szCs w:val="7"/>
        </w:rPr>
        <w:t>】</w:t>
      </w:r>
    </w:p>
    <w:p w14:paraId="77A9ED15">
      <w:pPr>
        <w:pStyle w:val="2"/>
        <w:spacing w:before="73" w:line="194" w:lineRule="auto"/>
        <w:ind w:left="3746"/>
        <w:rPr>
          <w:rFonts w:hint="default" w:ascii="Arial" w:hAnsi="Arial" w:eastAsia="微软雅黑" w:cs="Arial"/>
          <w:sz w:val="9"/>
          <w:szCs w:val="9"/>
          <w:lang w:val="en-US" w:eastAsia="zh-CN"/>
        </w:rPr>
      </w:pPr>
      <w:r>
        <w:rPr>
          <w:rFonts w:hint="default" w:ascii="Arial" w:hAnsi="Arial" w:cs="Arial"/>
          <w:color w:val="2E3092"/>
          <w:position w:val="1"/>
          <w:sz w:val="9"/>
          <w:szCs w:val="9"/>
        </w:rPr>
        <w:drawing>
          <wp:inline distT="0" distB="0" distL="0" distR="0">
            <wp:extent cx="28575" cy="28575"/>
            <wp:effectExtent l="0" t="0" r="0" b="0"/>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r:embed="rId26"/>
                    <a:stretch>
                      <a:fillRect/>
                    </a:stretch>
                  </pic:blipFill>
                  <pic:spPr>
                    <a:xfrm>
                      <a:off x="0" y="0"/>
                      <a:ext cx="28778" cy="28778"/>
                    </a:xfrm>
                    <a:prstGeom prst="rect">
                      <a:avLst/>
                    </a:prstGeom>
                  </pic:spPr>
                </pic:pic>
              </a:graphicData>
            </a:graphic>
          </wp:inline>
        </w:drawing>
      </w:r>
      <w:r>
        <w:rPr>
          <w:rFonts w:hint="default" w:ascii="Arial" w:hAnsi="Arial" w:cs="Arial"/>
          <w:b/>
          <w:bCs/>
          <w:color w:val="2E3092"/>
          <w:spacing w:val="6"/>
          <w:w w:val="103"/>
          <w:sz w:val="9"/>
          <w:szCs w:val="9"/>
        </w:rPr>
        <w:t xml:space="preserve"> </w:t>
      </w:r>
      <w:r>
        <w:rPr>
          <w:rFonts w:hint="eastAsia" w:ascii="Arial" w:hAnsi="Arial" w:cs="Arial"/>
          <w:b/>
          <w:bCs/>
          <w:color w:val="2E3092"/>
          <w:spacing w:val="6"/>
          <w:w w:val="103"/>
          <w:sz w:val="9"/>
          <w:szCs w:val="9"/>
          <w:lang w:val="en-US" w:eastAsia="zh-CN"/>
        </w:rPr>
        <w:t>c</w:t>
      </w:r>
      <w:r>
        <w:rPr>
          <w:rFonts w:hint="eastAsia" w:ascii="Arial" w:hAnsi="Arial" w:cs="Arial"/>
          <w:b/>
          <w:bCs/>
          <w:color w:val="2E3092"/>
          <w:spacing w:val="9"/>
          <w:sz w:val="9"/>
          <w:szCs w:val="9"/>
          <w:lang w:val="en-US" w:eastAsia="zh-CN"/>
        </w:rPr>
        <w:t>alibration failed</w:t>
      </w:r>
    </w:p>
    <w:p w14:paraId="39999B77">
      <w:pPr>
        <w:pStyle w:val="2"/>
        <w:tabs>
          <w:tab w:val="left" w:pos="6930"/>
        </w:tabs>
        <w:spacing w:before="29" w:line="198" w:lineRule="auto"/>
        <w:ind w:left="3827" w:right="-130" w:rightChars="0" w:firstLine="6"/>
        <w:rPr>
          <w:rFonts w:hint="eastAsia" w:ascii="Arial" w:hAnsi="Arial" w:cs="Arial"/>
          <w:color w:val="57585A"/>
          <w:spacing w:val="4"/>
          <w:lang w:val="en-US" w:eastAsia="zh-CN"/>
        </w:rPr>
      </w:pPr>
    </w:p>
    <w:p w14:paraId="7BFBA9EF">
      <w:pPr>
        <w:pStyle w:val="2"/>
        <w:tabs>
          <w:tab w:val="left" w:pos="6930"/>
        </w:tabs>
        <w:spacing w:before="29" w:line="198" w:lineRule="auto"/>
        <w:ind w:left="3827" w:right="-130" w:rightChars="0" w:firstLine="6"/>
        <w:rPr>
          <w:rFonts w:hint="default" w:ascii="Arial" w:hAnsi="Arial" w:eastAsia="微软雅黑" w:cs="Arial"/>
          <w:lang w:val="en-US" w:eastAsia="zh-CN"/>
        </w:rPr>
      </w:pPr>
      <w:r>
        <w:rPr>
          <w:rFonts w:hint="eastAsia" w:ascii="Arial" w:hAnsi="Arial" w:cs="Arial"/>
          <w:color w:val="57585A"/>
          <w:spacing w:val="4"/>
          <w:lang w:val="en-US" w:eastAsia="zh-CN"/>
        </w:rPr>
        <w:t>when the calibrated DUT is too similar to the background, it will display</w:t>
      </w:r>
      <w:r>
        <w:rPr>
          <w:rFonts w:hint="default" w:ascii="Arial" w:hAnsi="Arial" w:cs="Arial"/>
          <w:color w:val="57585A"/>
          <w:spacing w:val="4"/>
          <w:lang w:val="en-US" w:eastAsia="zh-CN"/>
        </w:rPr>
        <w:t>”</w:t>
      </w:r>
      <w:r>
        <w:rPr>
          <w:rFonts w:hint="eastAsia" w:ascii="Arial" w:hAnsi="Arial" w:cs="Arial"/>
          <w:color w:val="57585A"/>
          <w:spacing w:val="4"/>
          <w:lang w:val="en-US" w:eastAsia="zh-CN"/>
        </w:rPr>
        <w:t>calibration failure</w:t>
      </w:r>
      <w:r>
        <w:rPr>
          <w:rFonts w:hint="default" w:ascii="Arial" w:hAnsi="Arial" w:cs="Arial"/>
          <w:color w:val="57585A"/>
          <w:spacing w:val="4"/>
          <w:lang w:val="en-US" w:eastAsia="zh-CN"/>
        </w:rPr>
        <w:t>”</w:t>
      </w:r>
      <w:r>
        <w:rPr>
          <w:rFonts w:hint="eastAsia" w:ascii="Arial" w:hAnsi="Arial" w:cs="Arial"/>
          <w:color w:val="57585A"/>
          <w:spacing w:val="4"/>
          <w:lang w:val="en-US" w:eastAsia="zh-CN"/>
        </w:rPr>
        <w:t>because it cannot effectively distinguish the colors, and the calibration will be invalid and recalibration will be required</w:t>
      </w:r>
    </w:p>
    <w:p w14:paraId="0284C250">
      <w:pPr>
        <w:pStyle w:val="2"/>
        <w:spacing w:before="11" w:line="183" w:lineRule="auto"/>
        <w:ind w:left="3863" w:leftChars="1807" w:right="-110" w:rightChars="0" w:hanging="68" w:hangingChars="100"/>
        <w:rPr>
          <w:rFonts w:hint="default" w:ascii="Arial" w:hAnsi="Arial" w:cs="Arial"/>
          <w:color w:val="57585A"/>
          <w:spacing w:val="-1"/>
          <w:sz w:val="7"/>
          <w:szCs w:val="7"/>
        </w:rPr>
      </w:pPr>
    </w:p>
    <w:p w14:paraId="6C039047">
      <w:pPr>
        <w:pStyle w:val="2"/>
        <w:spacing w:before="11" w:line="183" w:lineRule="auto"/>
        <w:ind w:left="3863" w:leftChars="1807" w:right="-110" w:rightChars="0" w:hanging="68" w:hangingChars="100"/>
        <w:rPr>
          <w:rFonts w:hint="default" w:ascii="Arial" w:hAnsi="Arial" w:cs="Arial"/>
          <w:color w:val="57585A"/>
          <w:spacing w:val="17"/>
          <w:w w:val="104"/>
          <w:sz w:val="7"/>
          <w:szCs w:val="7"/>
        </w:rPr>
      </w:pPr>
      <w:r>
        <w:rPr>
          <w:rFonts w:hint="default" w:ascii="Arial" w:hAnsi="Arial" w:cs="Arial"/>
          <w:color w:val="57585A"/>
          <w:spacing w:val="-1"/>
          <w:sz w:val="7"/>
          <w:szCs w:val="7"/>
        </w:rPr>
        <w:t>【</w:t>
      </w:r>
      <w:r>
        <w:rPr>
          <w:rFonts w:hint="eastAsia" w:ascii="Arial" w:hAnsi="Arial" w:cs="Arial"/>
          <w:color w:val="57585A"/>
          <w:spacing w:val="-1"/>
          <w:sz w:val="7"/>
          <w:szCs w:val="7"/>
          <w:lang w:val="en-US" w:eastAsia="zh-CN"/>
        </w:rPr>
        <w:t>If the calibration fails,the color parameters stored when the previous calibration was successful will also be overwritten</w:t>
      </w:r>
      <w:r>
        <w:rPr>
          <w:rFonts w:hint="default" w:ascii="Arial" w:hAnsi="Arial" w:cs="Arial"/>
          <w:color w:val="57585A"/>
          <w:spacing w:val="-1"/>
          <w:sz w:val="7"/>
          <w:szCs w:val="7"/>
        </w:rPr>
        <w:t>】</w:t>
      </w:r>
      <w:r>
        <w:rPr>
          <w:rFonts w:hint="default" w:ascii="Arial" w:hAnsi="Arial" w:cs="Arial"/>
          <w:color w:val="57585A"/>
          <w:spacing w:val="17"/>
          <w:w w:val="104"/>
          <w:sz w:val="7"/>
          <w:szCs w:val="7"/>
        </w:rPr>
        <w:t xml:space="preserve"> </w:t>
      </w:r>
    </w:p>
    <w:p w14:paraId="6EC14C6B">
      <w:pPr>
        <w:pStyle w:val="2"/>
        <w:spacing w:before="11" w:line="183" w:lineRule="auto"/>
        <w:ind w:left="3863" w:leftChars="1807" w:right="-110" w:rightChars="0" w:hanging="68" w:hangingChars="100"/>
        <w:rPr>
          <w:rFonts w:hint="default" w:ascii="Arial" w:hAnsi="Arial" w:cs="Arial"/>
          <w:sz w:val="7"/>
          <w:szCs w:val="7"/>
        </w:rPr>
      </w:pPr>
      <w:r>
        <w:rPr>
          <w:rFonts w:hint="default" w:ascii="Arial" w:hAnsi="Arial" w:cs="Arial"/>
          <w:color w:val="57585A"/>
          <w:spacing w:val="-1"/>
          <w:sz w:val="7"/>
          <w:szCs w:val="7"/>
        </w:rPr>
        <w:t>【</w:t>
      </w:r>
      <w:r>
        <w:rPr>
          <w:rFonts w:hint="eastAsia" w:ascii="Arial" w:hAnsi="Arial" w:cs="Arial"/>
          <w:color w:val="57585A"/>
          <w:spacing w:val="-1"/>
          <w:sz w:val="7"/>
          <w:szCs w:val="7"/>
          <w:lang w:val="en-US" w:eastAsia="zh-CN"/>
        </w:rPr>
        <w:t xml:space="preserve"> If the calibration fails, the threshold is automatically changed to 999</w:t>
      </w:r>
      <w:r>
        <w:rPr>
          <w:rFonts w:hint="default" w:ascii="Arial" w:hAnsi="Arial" w:cs="Arial"/>
          <w:color w:val="57585A"/>
          <w:spacing w:val="-1"/>
          <w:sz w:val="7"/>
          <w:szCs w:val="7"/>
        </w:rPr>
        <w:t>】</w:t>
      </w:r>
    </w:p>
    <w:p w14:paraId="45C68F2C">
      <w:pPr>
        <w:pStyle w:val="2"/>
        <w:spacing w:before="285" w:line="177" w:lineRule="auto"/>
        <w:ind w:left="67"/>
        <w:rPr>
          <w:rFonts w:hint="default" w:ascii="Arial" w:hAnsi="Arial" w:cs="Arial"/>
          <w:sz w:val="17"/>
          <w:szCs w:val="17"/>
        </w:rPr>
      </w:pPr>
      <w:r>
        <w:rPr>
          <w:rFonts w:hint="default" w:ascii="Arial" w:hAnsi="Arial" w:cs="Arial"/>
        </w:rPr>
        <w:pict>
          <v:shape id="_x0000_s1031" o:spid="_x0000_s1031" o:spt="202" type="#_x0000_t202" style="position:absolute;left:0pt;margin-left:182.8pt;margin-top:4.75pt;height:12.75pt;width:46.7pt;z-index:251661312;mso-width-relative:page;mso-height-relative:page;" filled="f" stroked="f" coordsize="21600,21600">
            <v:path/>
            <v:fill on="f" focussize="0,0"/>
            <v:stroke on="f"/>
            <v:imagedata o:title=""/>
            <o:lock v:ext="edit" aspectratio="f"/>
            <v:textbox inset="0mm,0mm,0mm,0mm">
              <w:txbxContent>
                <w:p w14:paraId="3F00D086">
                  <w:pPr>
                    <w:pStyle w:val="2"/>
                    <w:spacing w:before="20" w:line="201" w:lineRule="auto"/>
                    <w:ind w:left="20" w:right="20"/>
                    <w:rPr>
                      <w:rFonts w:ascii="Arial" w:hAnsi="Arial" w:eastAsia="Arial" w:cs="Arial"/>
                      <w:sz w:val="12"/>
                      <w:szCs w:val="12"/>
                    </w:rPr>
                  </w:pPr>
                  <w:r>
                    <w:rPr>
                      <w:color w:val="2E3092"/>
                      <w:sz w:val="17"/>
                      <w:szCs w:val="17"/>
                    </w:rPr>
                    <w:t xml:space="preserve">  </w:t>
                  </w:r>
                  <w:r>
                    <w:rPr>
                      <w:rFonts w:hint="eastAsia"/>
                      <w:color w:val="2E3092"/>
                      <w:sz w:val="11"/>
                      <w:szCs w:val="11"/>
                      <w:lang w:val="en-US" w:eastAsia="zh-CN"/>
                    </w:rPr>
                    <w:t>S</w:t>
                  </w:r>
                  <w:r>
                    <w:rPr>
                      <w:rFonts w:ascii="Arial" w:hAnsi="Arial" w:eastAsia="Arial" w:cs="Arial"/>
                      <w:color w:val="2E3092"/>
                      <w:spacing w:val="4"/>
                      <w:sz w:val="12"/>
                      <w:szCs w:val="12"/>
                    </w:rPr>
                    <w:t>pecifications</w:t>
                  </w:r>
                </w:p>
              </w:txbxContent>
            </v:textbox>
          </v:shape>
        </w:pict>
      </w:r>
    </w:p>
    <w:p w14:paraId="35C6CFD3">
      <w:pPr>
        <w:spacing w:before="4" w:line="209" w:lineRule="auto"/>
        <w:ind w:left="70"/>
        <w:rPr>
          <w:rFonts w:hint="default" w:ascii="Arial" w:hAnsi="Arial" w:eastAsia="Arial" w:cs="Arial"/>
          <w:sz w:val="12"/>
          <w:szCs w:val="12"/>
        </w:rPr>
      </w:pPr>
      <w:r>
        <w:rPr>
          <w:rFonts w:hint="default" w:ascii="Arial" w:hAnsi="Arial" w:eastAsia="Arial" w:cs="Arial"/>
          <w:color w:val="2E3092"/>
          <w:spacing w:val="2"/>
          <w:sz w:val="12"/>
          <w:szCs w:val="12"/>
        </w:rPr>
        <w:t>Dimensional Drawing</w:t>
      </w:r>
    </w:p>
    <w:p w14:paraId="5A4D281A">
      <w:pPr>
        <w:spacing w:line="329" w:lineRule="auto"/>
        <w:rPr>
          <w:rFonts w:hint="default" w:ascii="Arial" w:hAnsi="Arial" w:cs="Arial"/>
          <w:sz w:val="21"/>
        </w:rPr>
      </w:pPr>
      <w:r>
        <w:rPr>
          <w:sz w:val="21"/>
        </w:rPr>
        <mc:AlternateContent>
          <mc:Choice Requires="wps">
            <w:drawing>
              <wp:anchor distT="0" distB="0" distL="114300" distR="114300" simplePos="0" relativeHeight="251665408" behindDoc="0" locked="0" layoutInCell="1" allowOverlap="1">
                <wp:simplePos x="0" y="0"/>
                <wp:positionH relativeFrom="column">
                  <wp:posOffset>40005</wp:posOffset>
                </wp:positionH>
                <wp:positionV relativeFrom="paragraph">
                  <wp:posOffset>138430</wp:posOffset>
                </wp:positionV>
                <wp:extent cx="2002790" cy="1054100"/>
                <wp:effectExtent l="4445" t="4445" r="12065" b="8255"/>
                <wp:wrapNone/>
                <wp:docPr id="9" name="文本框 9"/>
                <wp:cNvGraphicFramePr/>
                <a:graphic xmlns:a="http://schemas.openxmlformats.org/drawingml/2006/main">
                  <a:graphicData uri="http://schemas.microsoft.com/office/word/2010/wordprocessingShape">
                    <wps:wsp>
                      <wps:cNvSpPr txBox="1"/>
                      <wps:spPr>
                        <a:xfrm>
                          <a:off x="2821305" y="1419860"/>
                          <a:ext cx="2002790" cy="1054100"/>
                        </a:xfrm>
                        <a:prstGeom prst="rect">
                          <a:avLst/>
                        </a:prstGeom>
                        <a:solidFill>
                          <a:schemeClr val="lt1"/>
                        </a:solidFill>
                        <a:ln w="6350">
                          <a:solidFill>
                            <a:schemeClr val="bg1"/>
                          </a:solidFill>
                        </a:ln>
                      </wps:spPr>
                      <wps:style>
                        <a:lnRef idx="0">
                          <a:schemeClr val="accent1"/>
                        </a:lnRef>
                        <a:fillRef idx="0">
                          <a:schemeClr val="accent1"/>
                        </a:fillRef>
                        <a:effectRef idx="0">
                          <a:schemeClr val="accent1"/>
                        </a:effectRef>
                        <a:fontRef idx="minor">
                          <a:schemeClr val="dk1"/>
                        </a:fontRef>
                      </wps:style>
                      <wps:txbx>
                        <w:txbxContent>
                          <w:p w14:paraId="00185A17">
                            <w:r>
                              <w:rPr>
                                <w:rFonts w:hint="eastAsia" w:ascii="Arial" w:hAnsi="Arial" w:eastAsia="微软雅黑" w:cs="Arial"/>
                                <w:color w:val="2E3092"/>
                                <w:spacing w:val="-2"/>
                                <w:sz w:val="17"/>
                                <w:szCs w:val="17"/>
                                <w:lang w:eastAsia="zh-CN"/>
                              </w:rPr>
                              <w:drawing>
                                <wp:inline distT="0" distB="0" distL="114300" distR="114300">
                                  <wp:extent cx="1903730" cy="939165"/>
                                  <wp:effectExtent l="0" t="0" r="1270" b="635"/>
                                  <wp:docPr id="7" name="图片 7" descr="1745302002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45302002221"/>
                                          <pic:cNvPicPr>
                                            <a:picLocks noChangeAspect="1"/>
                                          </pic:cNvPicPr>
                                        </pic:nvPicPr>
                                        <pic:blipFill>
                                          <a:blip r:embed="rId27"/>
                                          <a:stretch>
                                            <a:fillRect/>
                                          </a:stretch>
                                        </pic:blipFill>
                                        <pic:spPr>
                                          <a:xfrm>
                                            <a:off x="0" y="0"/>
                                            <a:ext cx="1903730" cy="939165"/>
                                          </a:xfrm>
                                          <a:prstGeom prst="rect">
                                            <a:avLst/>
                                          </a:prstGeom>
                                        </pic:spPr>
                                      </pic:pic>
                                    </a:graphicData>
                                  </a:graphic>
                                </wp:inline>
                              </w:drawing>
                            </w:r>
                            <w:r>
                              <w:rPr>
                                <w:color w:val="57585A"/>
                                <w:spacing w:val="6"/>
                              </w:rPr>
                              <w:t>极性反接保护/浪涌保护/短路保护</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3.15pt;margin-top:10.9pt;height:83pt;width:157.7pt;z-index:251665408;mso-width-relative:page;mso-height-relative:page;" fillcolor="#FFFFFF [3201]" filled="t" stroked="t" coordsize="21600,21600" o:gfxdata="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Cj&#10;wNVZ1gAAAAgBAAAPAAAAAAAAAAEAIAAAACIAAABkcnMvZG93bnJldi54bWxQSwECFAAUAAAACACH&#10;TuJAMSo+jl8CAADFBAAADgAAAAAAAAABACAAAAAlAQAAZHJzL2Uyb0RvYy54bWxQSwUGAAAAAAYA&#10;BgBZAQAA9gUAAAAA&#10;">
                <v:fill on="t" focussize="0,0"/>
                <v:stroke weight="0.5pt" color="#FFFFFF [3212]" joinstyle="round"/>
                <v:imagedata o:title=""/>
                <o:lock v:ext="edit" aspectratio="f"/>
                <v:textbox>
                  <w:txbxContent>
                    <w:p w14:paraId="00185A17">
                      <w:r>
                        <w:rPr>
                          <w:rFonts w:hint="eastAsia" w:ascii="Arial" w:hAnsi="Arial" w:eastAsia="微软雅黑" w:cs="Arial"/>
                          <w:color w:val="2E3092"/>
                          <w:spacing w:val="-2"/>
                          <w:sz w:val="17"/>
                          <w:szCs w:val="17"/>
                          <w:lang w:eastAsia="zh-CN"/>
                        </w:rPr>
                        <w:drawing>
                          <wp:inline distT="0" distB="0" distL="114300" distR="114300">
                            <wp:extent cx="1903730" cy="939165"/>
                            <wp:effectExtent l="0" t="0" r="1270" b="635"/>
                            <wp:docPr id="7" name="图片 7" descr="1745302002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45302002221"/>
                                    <pic:cNvPicPr>
                                      <a:picLocks noChangeAspect="1"/>
                                    </pic:cNvPicPr>
                                  </pic:nvPicPr>
                                  <pic:blipFill>
                                    <a:blip r:embed="rId27"/>
                                    <a:stretch>
                                      <a:fillRect/>
                                    </a:stretch>
                                  </pic:blipFill>
                                  <pic:spPr>
                                    <a:xfrm>
                                      <a:off x="0" y="0"/>
                                      <a:ext cx="1903730" cy="939165"/>
                                    </a:xfrm>
                                    <a:prstGeom prst="rect">
                                      <a:avLst/>
                                    </a:prstGeom>
                                  </pic:spPr>
                                </pic:pic>
                              </a:graphicData>
                            </a:graphic>
                          </wp:inline>
                        </w:drawing>
                      </w:r>
                      <w:r>
                        <w:rPr>
                          <w:color w:val="57585A"/>
                          <w:spacing w:val="6"/>
                        </w:rPr>
                        <w:t>极性反接保护/浪涌保护/短路保护</w:t>
                      </w:r>
                    </w:p>
                  </w:txbxContent>
                </v:textbox>
              </v:shape>
            </w:pict>
          </mc:Fallback>
        </mc:AlternateContent>
      </w:r>
    </w:p>
    <w:p w14:paraId="356BDAD1">
      <w:pPr>
        <w:pStyle w:val="2"/>
        <w:spacing w:before="149" w:line="240" w:lineRule="auto"/>
        <w:ind w:left="82"/>
        <w:rPr>
          <w:rFonts w:hint="eastAsia" w:ascii="Arial" w:hAnsi="Arial" w:eastAsia="微软雅黑" w:cs="Arial"/>
          <w:color w:val="2E3092"/>
          <w:spacing w:val="-2"/>
          <w:sz w:val="17"/>
          <w:szCs w:val="17"/>
          <w:lang w:eastAsia="zh-CN"/>
        </w:rPr>
      </w:pPr>
    </w:p>
    <w:p w14:paraId="2BA117B6">
      <w:pPr>
        <w:pStyle w:val="2"/>
        <w:spacing w:before="149" w:line="177" w:lineRule="auto"/>
        <w:ind w:left="82"/>
        <w:rPr>
          <w:rFonts w:hint="default" w:ascii="Arial" w:hAnsi="Arial" w:cs="Arial"/>
          <w:color w:val="2E3092"/>
          <w:spacing w:val="-2"/>
          <w:sz w:val="17"/>
          <w:szCs w:val="17"/>
        </w:rPr>
      </w:pPr>
    </w:p>
    <w:p w14:paraId="222E15E2">
      <w:pPr>
        <w:pStyle w:val="2"/>
        <w:spacing w:before="149" w:line="177" w:lineRule="auto"/>
        <w:ind w:left="82"/>
        <w:rPr>
          <w:rFonts w:hint="default" w:ascii="Arial" w:hAnsi="Arial" w:cs="Arial"/>
          <w:color w:val="2E3092"/>
          <w:spacing w:val="-2"/>
          <w:sz w:val="17"/>
          <w:szCs w:val="17"/>
        </w:rPr>
      </w:pPr>
    </w:p>
    <w:p w14:paraId="60EF42C5">
      <w:pPr>
        <w:pStyle w:val="2"/>
        <w:spacing w:before="149" w:line="177" w:lineRule="auto"/>
        <w:ind w:left="82"/>
        <w:rPr>
          <w:rFonts w:hint="default" w:ascii="Arial" w:hAnsi="Arial" w:cs="Arial"/>
          <w:color w:val="2E3092"/>
          <w:spacing w:val="-2"/>
          <w:sz w:val="17"/>
          <w:szCs w:val="17"/>
        </w:rPr>
      </w:pPr>
    </w:p>
    <w:p w14:paraId="1E546D43">
      <w:pPr>
        <w:pStyle w:val="2"/>
        <w:spacing w:before="149" w:line="177" w:lineRule="auto"/>
        <w:rPr>
          <w:rFonts w:hint="default" w:ascii="Arial" w:hAnsi="Arial" w:cs="Arial"/>
          <w:color w:val="2E3092"/>
          <w:spacing w:val="-2"/>
          <w:sz w:val="17"/>
          <w:szCs w:val="17"/>
        </w:rPr>
      </w:pPr>
    </w:p>
    <w:p w14:paraId="5F20F164">
      <w:pPr>
        <w:pStyle w:val="2"/>
        <w:spacing w:before="149" w:line="177" w:lineRule="auto"/>
        <w:ind w:left="82"/>
        <w:rPr>
          <w:rFonts w:hint="eastAsia" w:ascii="Arial" w:hAnsi="Arial" w:eastAsia="宋体" w:cs="Arial"/>
          <w:color w:val="2E3092"/>
          <w:spacing w:val="4"/>
          <w:sz w:val="12"/>
          <w:szCs w:val="12"/>
          <w:lang w:val="en-US" w:eastAsia="zh-CN"/>
        </w:rPr>
      </w:pPr>
      <w:r>
        <w:rPr>
          <w:rFonts w:hint="eastAsia" w:ascii="Arial" w:hAnsi="Arial" w:cs="Arial"/>
          <w:sz w:val="17"/>
          <w:szCs w:val="17"/>
          <w:lang w:val="en-US" w:eastAsia="zh-CN"/>
        </w:rPr>
        <w:t xml:space="preserve"> </w:t>
      </w:r>
      <w:r>
        <w:rPr>
          <w:rFonts w:hint="eastAsia" w:eastAsia="宋体" w:cs="Arial"/>
          <w:color w:val="2E3092"/>
          <w:spacing w:val="4"/>
          <w:sz w:val="12"/>
          <w:szCs w:val="12"/>
          <w:lang w:val="en-US" w:eastAsia="zh-CN"/>
        </w:rPr>
        <w:t>C</w:t>
      </w:r>
      <w:r>
        <w:rPr>
          <w:rFonts w:hint="default" w:ascii="Arial" w:hAnsi="Arial" w:eastAsia="Arial" w:cs="Arial"/>
          <w:color w:val="2E3092"/>
          <w:spacing w:val="4"/>
          <w:sz w:val="12"/>
          <w:szCs w:val="12"/>
        </w:rPr>
        <w:t>ircuit</w:t>
      </w:r>
      <w:r>
        <w:rPr>
          <w:rFonts w:hint="default" w:ascii="Arial" w:hAnsi="Arial" w:eastAsia="Arial" w:cs="Arial"/>
          <w:color w:val="2E3092"/>
          <w:spacing w:val="11"/>
          <w:w w:val="101"/>
          <w:sz w:val="12"/>
          <w:szCs w:val="12"/>
        </w:rPr>
        <w:t xml:space="preserve"> </w:t>
      </w:r>
      <w:r>
        <w:rPr>
          <w:rFonts w:hint="default" w:ascii="Arial" w:hAnsi="Arial" w:eastAsia="Arial" w:cs="Arial"/>
          <w:color w:val="2E3092"/>
          <w:spacing w:val="4"/>
          <w:sz w:val="12"/>
          <w:szCs w:val="12"/>
        </w:rPr>
        <w:t>Diagram</w:t>
      </w:r>
      <w:r>
        <w:rPr>
          <w:rFonts w:hint="eastAsia" w:ascii="Arial" w:hAnsi="Arial" w:eastAsia="宋体" w:cs="Arial"/>
          <w:color w:val="2E3092"/>
          <w:spacing w:val="4"/>
          <w:sz w:val="12"/>
          <w:szCs w:val="12"/>
          <w:lang w:val="en-US" w:eastAsia="zh-CN"/>
        </w:rPr>
        <w:t xml:space="preserve"> </w:t>
      </w:r>
    </w:p>
    <w:p w14:paraId="16AB7B7B">
      <w:pPr>
        <w:pStyle w:val="2"/>
        <w:spacing w:before="149" w:line="177" w:lineRule="auto"/>
        <w:ind w:left="82" w:firstLine="128" w:firstLineChars="100"/>
        <w:rPr>
          <w:rFonts w:hint="default" w:ascii="Arial" w:hAnsi="Arial" w:eastAsia="宋体" w:cs="Arial"/>
          <w:color w:val="2E3092"/>
          <w:spacing w:val="4"/>
          <w:sz w:val="12"/>
          <w:szCs w:val="12"/>
          <w:lang w:val="en-US" w:eastAsia="zh-CN"/>
        </w:rPr>
      </w:pPr>
      <w:r>
        <w:rPr>
          <w:rFonts w:hint="eastAsia" w:ascii="Arial" w:hAnsi="Arial" w:eastAsia="宋体" w:cs="Arial"/>
          <w:color w:val="2E3092"/>
          <w:spacing w:val="4"/>
          <w:sz w:val="12"/>
          <w:szCs w:val="12"/>
          <w:lang w:val="en-US" w:eastAsia="zh-CN"/>
        </w:rPr>
        <w:t xml:space="preserve">NPN  </w:t>
      </w:r>
    </w:p>
    <w:p w14:paraId="2750830A">
      <w:pPr>
        <w:pStyle w:val="2"/>
        <w:spacing w:before="149" w:line="240" w:lineRule="auto"/>
        <w:ind w:left="82" w:firstLine="120" w:firstLineChars="100"/>
        <w:rPr>
          <w:rFonts w:hint="default" w:ascii="Arial" w:hAnsi="Arial" w:cs="Arial"/>
          <w:sz w:val="12"/>
          <w:szCs w:val="12"/>
        </w:rPr>
      </w:pPr>
    </w:p>
    <w:p w14:paraId="6413C7C0">
      <w:pPr>
        <w:spacing w:line="29" w:lineRule="exact"/>
        <w:rPr>
          <w:rFonts w:hint="default" w:ascii="Arial" w:hAnsi="Arial" w:cs="Arial"/>
        </w:rPr>
      </w:pPr>
    </w:p>
    <w:p w14:paraId="26AE47BD">
      <w:pPr>
        <w:pStyle w:val="2"/>
        <w:spacing w:before="221" w:line="187" w:lineRule="auto"/>
        <w:rPr>
          <w:rFonts w:hint="default" w:ascii="Arial" w:hAnsi="Arial" w:eastAsia="微软雅黑" w:cs="Arial"/>
          <w:color w:val="2E3092"/>
          <w:spacing w:val="-2"/>
          <w:sz w:val="12"/>
          <w:szCs w:val="12"/>
          <w:lang w:val="en-US" w:eastAsia="zh-CN"/>
        </w:rPr>
      </w:pPr>
      <w:r>
        <w:rPr>
          <w:rFonts w:hint="eastAsia" w:ascii="Arial" w:hAnsi="Arial" w:cs="Arial"/>
          <w:color w:val="2E3092"/>
          <w:spacing w:val="-2"/>
          <w:sz w:val="12"/>
          <w:szCs w:val="12"/>
          <w:lang w:val="en-US" w:eastAsia="zh-CN"/>
        </w:rPr>
        <w:t xml:space="preserve">   </w:t>
      </w:r>
    </w:p>
    <w:p w14:paraId="6DB89A79">
      <w:pPr>
        <w:pStyle w:val="2"/>
        <w:spacing w:before="221" w:line="187" w:lineRule="auto"/>
        <w:rPr>
          <w:rFonts w:hint="default" w:ascii="Arial" w:hAnsi="Arial" w:eastAsia="微软雅黑" w:cs="Arial"/>
          <w:color w:val="2E3092"/>
          <w:spacing w:val="-2"/>
          <w:sz w:val="12"/>
          <w:szCs w:val="12"/>
          <w:lang w:val="en-US" w:eastAsia="zh-CN"/>
        </w:rPr>
      </w:pPr>
    </w:p>
    <w:p w14:paraId="6D7065E6">
      <w:pPr>
        <w:pStyle w:val="2"/>
        <w:spacing w:before="221" w:line="240" w:lineRule="auto"/>
        <w:ind w:firstLine="240" w:firstLineChars="200"/>
        <w:rPr>
          <w:rFonts w:hint="default" w:ascii="Arial" w:hAnsi="Arial" w:cs="Arial"/>
          <w:sz w:val="12"/>
          <w:szCs w:val="12"/>
        </w:rPr>
      </w:pPr>
    </w:p>
    <w:p w14:paraId="1736D7B7">
      <w:pPr>
        <w:spacing w:line="360" w:lineRule="auto"/>
        <w:rPr>
          <w:rFonts w:hint="default" w:ascii="Arial" w:hAnsi="Arial" w:cs="Arial"/>
          <w:sz w:val="2"/>
        </w:rPr>
      </w:pPr>
    </w:p>
    <w:p w14:paraId="07A89212">
      <w:pPr>
        <w:spacing w:line="360" w:lineRule="auto"/>
        <w:rPr>
          <w:rFonts w:hint="default" w:ascii="Arial" w:hAnsi="Arial" w:cs="Arial"/>
          <w:sz w:val="2"/>
        </w:rPr>
      </w:pPr>
    </w:p>
    <w:p w14:paraId="4BD71687">
      <w:pPr>
        <w:spacing w:line="240" w:lineRule="auto"/>
        <w:rPr>
          <w:rFonts w:hint="default" w:ascii="Arial" w:hAnsi="Arial" w:eastAsia="宋体" w:cs="Arial"/>
          <w:color w:val="0945A5"/>
          <w:sz w:val="13"/>
          <w:szCs w:val="13"/>
          <w:lang w:val="en-US" w:eastAsia="zh-CN"/>
        </w:rPr>
        <w:sectPr>
          <w:footerReference r:id="rId5" w:type="default"/>
          <w:pgSz w:w="11906" w:h="8391"/>
          <w:pgMar w:top="215" w:right="295" w:bottom="1" w:left="311" w:header="0" w:footer="0" w:gutter="0"/>
          <w:cols w:equalWidth="0" w:num="2">
            <w:col w:w="3969" w:space="100"/>
            <w:col w:w="7230"/>
          </w:cols>
        </w:sectPr>
      </w:pPr>
      <w:r>
        <w:rPr>
          <w:rFonts w:hint="eastAsia" w:eastAsia="宋体" w:cs="Arial"/>
          <w:sz w:val="2"/>
          <w:szCs w:val="2"/>
          <w:lang w:val="en-US" w:eastAsia="zh-CN"/>
        </w:rPr>
        <w:t xml:space="preserve">                                       </w:t>
      </w:r>
      <w:r>
        <w:rPr>
          <w:rFonts w:hint="eastAsia" w:eastAsia="宋体" w:cs="Arial"/>
          <w:sz w:val="13"/>
          <w:szCs w:val="13"/>
          <w:lang w:val="en-US" w:eastAsia="zh-CN"/>
        </w:rPr>
        <w:t xml:space="preserve"> </w:t>
      </w:r>
      <w:r>
        <w:rPr>
          <w:rFonts w:hint="eastAsia" w:eastAsia="宋体" w:cs="Arial"/>
          <w:color w:val="2E3092"/>
          <w:sz w:val="13"/>
          <w:szCs w:val="13"/>
          <w:lang w:val="en-US" w:eastAsia="zh-CN"/>
        </w:rPr>
        <w:t>PNP</w:t>
      </w:r>
    </w:p>
    <w:p w14:paraId="5B1006D3">
      <w:pPr>
        <w:spacing w:before="248" w:line="201" w:lineRule="auto"/>
        <w:ind w:left="1601"/>
        <w:rPr>
          <w:rFonts w:hint="default" w:ascii="Arial" w:hAnsi="Arial" w:eastAsia="Arial" w:cs="Arial"/>
          <w:sz w:val="9"/>
          <w:szCs w:val="9"/>
        </w:rPr>
      </w:pPr>
      <w:r>
        <w:rPr>
          <w:rFonts w:hint="default" w:ascii="Arial" w:hAnsi="Arial" w:cs="Arial"/>
        </w:rPr>
        <mc:AlternateContent>
          <mc:Choice Requires="wps">
            <w:drawing>
              <wp:anchor distT="0" distB="0" distL="0" distR="0" simplePos="0" relativeHeight="251662336" behindDoc="0" locked="0" layoutInCell="1" allowOverlap="1">
                <wp:simplePos x="0" y="0"/>
                <wp:positionH relativeFrom="column">
                  <wp:posOffset>2631440</wp:posOffset>
                </wp:positionH>
                <wp:positionV relativeFrom="paragraph">
                  <wp:posOffset>-2917825</wp:posOffset>
                </wp:positionV>
                <wp:extent cx="66675" cy="87630"/>
                <wp:effectExtent l="0" t="0" r="0" b="0"/>
                <wp:wrapNone/>
                <wp:docPr id="42" name="TextBox 42"/>
                <wp:cNvGraphicFramePr/>
                <a:graphic xmlns:a="http://schemas.openxmlformats.org/drawingml/2006/main">
                  <a:graphicData uri="http://schemas.microsoft.com/office/word/2010/wordprocessingShape">
                    <wps:wsp>
                      <wps:cNvSpPr txBox="1"/>
                      <wps:spPr>
                        <a:xfrm rot="16200000">
                          <a:off x="2631611" y="-2918179"/>
                          <a:ext cx="66675" cy="87630"/>
                        </a:xfrm>
                        <a:prstGeom prst="rect">
                          <a:avLst/>
                        </a:prstGeom>
                        <a:noFill/>
                        <a:ln w="0" cap="flat">
                          <a:noFill/>
                          <a:prstDash val="solid"/>
                          <a:miter lim="0"/>
                        </a:ln>
                      </wps:spPr>
                      <wps:style>
                        <a:lnRef idx="0">
                          <a:schemeClr val="accent1"/>
                        </a:lnRef>
                        <a:fillRef idx="0">
                          <a:schemeClr val="accent1"/>
                        </a:fillRef>
                        <a:effectRef idx="0">
                          <a:schemeClr val="accent1"/>
                        </a:effectRef>
                        <a:fontRef idx="minor">
                          <a:schemeClr val="dk1"/>
                        </a:fontRef>
                      </wps:style>
                      <wps:txbx>
                        <w:txbxContent>
                          <w:p w14:paraId="7013D2DA"/>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 id="TextBox 42" o:spid="_x0000_s1026" o:spt="202" type="#_x0000_t202" style="position:absolute;left:0pt;margin-left:207.2pt;margin-top:-229.75pt;height:6.9pt;width:5.25pt;rotation:-5898240f;z-index:251662336;mso-width-relative:page;mso-height-relative:page;" filled="f" stroked="f" coordsize="21600,21600" o:gfxdata="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qloj09sAAAAN&#10;AQAADwAAAAAAAAABACAAAAAiAAAAZHJzL2Rvd25yZXYueG1sUEsBAhQAFAAAAAgAh07iQAS1uFxS&#10;AgAAogQAAA4AAAAAAAAAAQAgAAAAKgEAAGRycy9lMm9Eb2MueG1sUEsFBgAAAAAGAAYAWQEAAO4F&#10;AAAAAA==&#10;">
                <v:fill on="f" focussize="0,0"/>
                <v:stroke on="f" weight="0pt" miterlimit="0" joinstyle="miter"/>
                <v:imagedata o:title=""/>
                <o:lock v:ext="edit" aspectratio="f"/>
                <v:textbox inset="0mm,0mm,0mm,0mm">
                  <w:txbxContent>
                    <w:p w14:paraId="7013D2DA"/>
                  </w:txbxContent>
                </v:textbox>
              </v:shape>
            </w:pict>
          </mc:Fallback>
        </mc:AlternateContent>
      </w:r>
      <w:r>
        <w:rPr>
          <w:rFonts w:hint="default" w:ascii="Arial" w:hAnsi="Arial" w:cs="Arial"/>
        </w:rPr>
        <w:drawing>
          <wp:anchor distT="0" distB="0" distL="0" distR="0" simplePos="0" relativeHeight="251663360" behindDoc="0" locked="0" layoutInCell="1" allowOverlap="1">
            <wp:simplePos x="0" y="0"/>
            <wp:positionH relativeFrom="column">
              <wp:posOffset>2769870</wp:posOffset>
            </wp:positionH>
            <wp:positionV relativeFrom="paragraph">
              <wp:posOffset>-4384040</wp:posOffset>
            </wp:positionV>
            <wp:extent cx="10160" cy="5969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r:embed="rId28"/>
                    <a:stretch>
                      <a:fillRect/>
                    </a:stretch>
                  </pic:blipFill>
                  <pic:spPr>
                    <a:xfrm>
                      <a:off x="0" y="0"/>
                      <a:ext cx="10045" cy="59524"/>
                    </a:xfrm>
                    <a:prstGeom prst="rect">
                      <a:avLst/>
                    </a:prstGeom>
                  </pic:spPr>
                </pic:pic>
              </a:graphicData>
            </a:graphic>
          </wp:anchor>
        </w:drawing>
      </w:r>
      <w:bookmarkStart w:id="0" w:name="_GoBack"/>
      <w:bookmarkEnd w:id="0"/>
      <w:r>
        <w:rPr>
          <w:rFonts w:hint="default" w:ascii="Arial" w:hAnsi="Arial" w:cs="Arial"/>
        </w:rPr>
        <w:pict>
          <v:shape id="_x0000_s1064" o:spid="_x0000_s1064" o:spt="202" type="#_x0000_t202" style="position:absolute;left:0pt;margin-left:390.9pt;margin-top:-265.3pt;height:231.95pt;width:196.1pt;z-index:251659264;mso-width-relative:page;mso-height-relative:page;" filled="f" stroked="f" coordsize="21600,21600">
            <v:path/>
            <v:fill on="f" focussize="0,0"/>
            <v:stroke on="f"/>
            <v:imagedata o:title=""/>
            <o:lock v:ext="edit" aspectratio="f"/>
            <v:textbox inset="0mm,0mm,0mm,0mm">
              <w:txbxContent>
                <w:p w14:paraId="19A2DEFD">
                  <w:pPr>
                    <w:spacing w:line="20" w:lineRule="exact"/>
                  </w:pPr>
                </w:p>
                <w:tbl>
                  <w:tblPr>
                    <w:tblStyle w:val="5"/>
                    <w:tblW w:w="3591" w:type="dxa"/>
                    <w:tblInd w:w="22" w:type="dxa"/>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Layout w:type="fixed"/>
                    <w:tblCellMar>
                      <w:top w:w="0" w:type="dxa"/>
                      <w:left w:w="0" w:type="dxa"/>
                      <w:bottom w:w="0" w:type="dxa"/>
                      <w:right w:w="0" w:type="dxa"/>
                    </w:tblCellMar>
                  </w:tblPr>
                  <w:tblGrid>
                    <w:gridCol w:w="411"/>
                    <w:gridCol w:w="534"/>
                    <w:gridCol w:w="1292"/>
                    <w:gridCol w:w="1354"/>
                  </w:tblGrid>
                  <w:tr w14:paraId="2C1AA6C4">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29" w:hRule="atLeast"/>
                    </w:trPr>
                    <w:tc>
                      <w:tcPr>
                        <w:tcW w:w="411" w:type="dxa"/>
                        <w:vMerge w:val="restart"/>
                        <w:tcBorders>
                          <w:bottom w:val="nil"/>
                        </w:tcBorders>
                        <w:shd w:val="clear" w:color="auto" w:fill="EFEEF6"/>
                        <w:vAlign w:val="top"/>
                      </w:tcPr>
                      <w:p w14:paraId="1002185B">
                        <w:pPr>
                          <w:pStyle w:val="6"/>
                          <w:spacing w:before="187" w:line="186" w:lineRule="auto"/>
                          <w:ind w:left="136"/>
                          <w:rPr>
                            <w:rFonts w:hint="default" w:eastAsia="微软雅黑"/>
                            <w:lang w:val="en-US" w:eastAsia="zh-CN"/>
                          </w:rPr>
                        </w:pPr>
                        <w:r>
                          <w:rPr>
                            <w:rFonts w:hint="eastAsia"/>
                            <w:lang w:val="en-US" w:eastAsia="zh-CN"/>
                          </w:rPr>
                          <w:t>Model</w:t>
                        </w:r>
                      </w:p>
                    </w:tc>
                    <w:tc>
                      <w:tcPr>
                        <w:tcW w:w="534" w:type="dxa"/>
                        <w:shd w:val="clear" w:color="auto" w:fill="EFEEF6"/>
                        <w:vAlign w:val="top"/>
                      </w:tcPr>
                      <w:p w14:paraId="7ADD83F9">
                        <w:pPr>
                          <w:pStyle w:val="6"/>
                          <w:spacing w:before="74" w:line="174" w:lineRule="auto"/>
                          <w:ind w:left="180"/>
                        </w:pPr>
                        <w:r>
                          <w:rPr>
                            <w:color w:val="57585A"/>
                            <w:spacing w:val="-2"/>
                          </w:rPr>
                          <w:t>NPN</w:t>
                        </w:r>
                      </w:p>
                    </w:tc>
                    <w:tc>
                      <w:tcPr>
                        <w:tcW w:w="1292" w:type="dxa"/>
                        <w:vAlign w:val="top"/>
                      </w:tcPr>
                      <w:p w14:paraId="0AE41B73">
                        <w:pPr>
                          <w:pStyle w:val="6"/>
                          <w:spacing w:before="78" w:line="173" w:lineRule="auto"/>
                          <w:ind w:left="464"/>
                        </w:pPr>
                        <w:r>
                          <w:rPr>
                            <w:color w:val="57585A"/>
                            <w:spacing w:val="-1"/>
                          </w:rPr>
                          <w:t>BS-50</w:t>
                        </w:r>
                        <w:r>
                          <w:rPr>
                            <w:rFonts w:hint="eastAsia"/>
                            <w:color w:val="57585A"/>
                            <w:spacing w:val="-1"/>
                            <w:lang w:val="en-US" w:eastAsia="zh-CN"/>
                          </w:rPr>
                          <w:t>2</w:t>
                        </w:r>
                        <w:r>
                          <w:rPr>
                            <w:color w:val="57585A"/>
                            <w:spacing w:val="-1"/>
                          </w:rPr>
                          <w:t>LG</w:t>
                        </w:r>
                      </w:p>
                    </w:tc>
                    <w:tc>
                      <w:tcPr>
                        <w:tcW w:w="1354" w:type="dxa"/>
                        <w:vAlign w:val="top"/>
                      </w:tcPr>
                      <w:p w14:paraId="18D909F9">
                        <w:pPr>
                          <w:pStyle w:val="6"/>
                          <w:spacing w:before="78" w:line="173" w:lineRule="auto"/>
                          <w:ind w:left="477"/>
                          <w:rPr>
                            <w:rFonts w:hint="eastAsia" w:eastAsia="微软雅黑"/>
                            <w:lang w:val="en-US" w:eastAsia="zh-CN"/>
                          </w:rPr>
                        </w:pPr>
                        <w:r>
                          <w:rPr>
                            <w:color w:val="57585A"/>
                            <w:spacing w:val="-2"/>
                          </w:rPr>
                          <w:t>BS-50</w:t>
                        </w:r>
                        <w:r>
                          <w:rPr>
                            <w:rFonts w:hint="eastAsia"/>
                            <w:color w:val="57585A"/>
                            <w:spacing w:val="-2"/>
                            <w:lang w:val="en-US" w:eastAsia="zh-CN"/>
                          </w:rPr>
                          <w:t>2</w:t>
                        </w:r>
                      </w:p>
                    </w:tc>
                  </w:tr>
                  <w:tr w14:paraId="152C3452">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14" w:hRule="atLeast"/>
                    </w:trPr>
                    <w:tc>
                      <w:tcPr>
                        <w:tcW w:w="411" w:type="dxa"/>
                        <w:vMerge w:val="continue"/>
                        <w:tcBorders>
                          <w:top w:val="nil"/>
                        </w:tcBorders>
                        <w:vAlign w:val="top"/>
                      </w:tcPr>
                      <w:p w14:paraId="0AEEA4E7">
                        <w:pPr>
                          <w:rPr>
                            <w:rFonts w:ascii="Arial"/>
                            <w:sz w:val="21"/>
                          </w:rPr>
                        </w:pPr>
                      </w:p>
                    </w:tc>
                    <w:tc>
                      <w:tcPr>
                        <w:tcW w:w="534" w:type="dxa"/>
                        <w:shd w:val="clear" w:color="auto" w:fill="EFEEF6"/>
                        <w:vAlign w:val="top"/>
                      </w:tcPr>
                      <w:p w14:paraId="346ED63A">
                        <w:pPr>
                          <w:pStyle w:val="6"/>
                          <w:spacing w:before="74" w:line="174" w:lineRule="auto"/>
                          <w:ind w:left="184"/>
                        </w:pPr>
                        <w:r>
                          <w:rPr>
                            <w:color w:val="57585A"/>
                          </w:rPr>
                          <w:t>PNP</w:t>
                        </w:r>
                      </w:p>
                    </w:tc>
                    <w:tc>
                      <w:tcPr>
                        <w:tcW w:w="1292" w:type="dxa"/>
                        <w:vAlign w:val="top"/>
                      </w:tcPr>
                      <w:p w14:paraId="06696F8F">
                        <w:pPr>
                          <w:pStyle w:val="6"/>
                          <w:spacing w:before="74" w:line="173" w:lineRule="auto"/>
                          <w:ind w:left="437"/>
                        </w:pPr>
                        <w:r>
                          <w:rPr>
                            <w:color w:val="57585A"/>
                            <w:spacing w:val="-1"/>
                          </w:rPr>
                          <w:t>BS-502LGP</w:t>
                        </w:r>
                      </w:p>
                    </w:tc>
                    <w:tc>
                      <w:tcPr>
                        <w:tcW w:w="1354" w:type="dxa"/>
                        <w:vAlign w:val="top"/>
                      </w:tcPr>
                      <w:p w14:paraId="713EEC22">
                        <w:pPr>
                          <w:pStyle w:val="6"/>
                          <w:spacing w:before="74" w:line="173" w:lineRule="auto"/>
                          <w:ind w:left="450"/>
                        </w:pPr>
                        <w:r>
                          <w:rPr>
                            <w:color w:val="57585A"/>
                            <w:spacing w:val="-1"/>
                          </w:rPr>
                          <w:t>BS-502P</w:t>
                        </w:r>
                      </w:p>
                    </w:tc>
                  </w:tr>
                  <w:tr w14:paraId="649441AF">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08" w:hRule="atLeast"/>
                    </w:trPr>
                    <w:tc>
                      <w:tcPr>
                        <w:tcW w:w="945" w:type="dxa"/>
                        <w:gridSpan w:val="2"/>
                        <w:shd w:val="clear" w:color="auto" w:fill="EFEEF6"/>
                        <w:vAlign w:val="top"/>
                      </w:tcPr>
                      <w:p w14:paraId="1B0A59EE">
                        <w:pPr>
                          <w:pStyle w:val="6"/>
                          <w:spacing w:before="51" w:line="185" w:lineRule="auto"/>
                          <w:rPr>
                            <w:rFonts w:hint="default" w:eastAsia="微软雅黑"/>
                            <w:lang w:val="en-US" w:eastAsia="zh-CN"/>
                          </w:rPr>
                        </w:pPr>
                        <w:r>
                          <w:rPr>
                            <w:rFonts w:hint="eastAsia"/>
                            <w:lang w:val="en-US" w:eastAsia="zh-CN"/>
                          </w:rPr>
                          <w:t>Power Supply</w:t>
                        </w:r>
                      </w:p>
                    </w:tc>
                    <w:tc>
                      <w:tcPr>
                        <w:tcW w:w="2646" w:type="dxa"/>
                        <w:gridSpan w:val="2"/>
                        <w:vAlign w:val="top"/>
                      </w:tcPr>
                      <w:p w14:paraId="6B3377FC">
                        <w:pPr>
                          <w:pStyle w:val="6"/>
                          <w:spacing w:before="60" w:line="176" w:lineRule="auto"/>
                          <w:ind w:left="960"/>
                        </w:pPr>
                        <w:r>
                          <w:rPr>
                            <w:color w:val="57585A"/>
                            <w:spacing w:val="-1"/>
                          </w:rPr>
                          <w:t>DC12~24V±10%</w:t>
                        </w:r>
                      </w:p>
                    </w:tc>
                  </w:tr>
                  <w:tr w14:paraId="7D464E9B">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10" w:hRule="atLeast"/>
                    </w:trPr>
                    <w:tc>
                      <w:tcPr>
                        <w:tcW w:w="945" w:type="dxa"/>
                        <w:gridSpan w:val="2"/>
                        <w:shd w:val="clear" w:color="auto" w:fill="EFEEF6"/>
                        <w:vAlign w:val="top"/>
                      </w:tcPr>
                      <w:p w14:paraId="1D567CCF">
                        <w:pPr>
                          <w:pStyle w:val="6"/>
                          <w:spacing w:before="55" w:line="187" w:lineRule="auto"/>
                          <w:rPr>
                            <w:rFonts w:hint="default" w:eastAsia="微软雅黑"/>
                            <w:lang w:val="en-US" w:eastAsia="zh-CN"/>
                          </w:rPr>
                        </w:pPr>
                        <w:r>
                          <w:rPr>
                            <w:rFonts w:hint="eastAsia"/>
                            <w:lang w:val="en-US" w:eastAsia="zh-CN"/>
                          </w:rPr>
                          <w:t>Consumer Current</w:t>
                        </w:r>
                      </w:p>
                    </w:tc>
                    <w:tc>
                      <w:tcPr>
                        <w:tcW w:w="2646" w:type="dxa"/>
                        <w:gridSpan w:val="2"/>
                        <w:vAlign w:val="top"/>
                      </w:tcPr>
                      <w:p w14:paraId="61FEDFA6">
                        <w:pPr>
                          <w:pStyle w:val="6"/>
                          <w:spacing w:before="59" w:line="182" w:lineRule="auto"/>
                          <w:ind w:left="1120"/>
                        </w:pPr>
                        <w:r>
                          <w:rPr>
                            <w:color w:val="57585A"/>
                            <w:spacing w:val="1"/>
                          </w:rPr>
                          <w:t>＜25</w:t>
                        </w:r>
                        <w:r>
                          <w:rPr>
                            <w:color w:val="57585A"/>
                          </w:rPr>
                          <w:t>mA</w:t>
                        </w:r>
                      </w:p>
                    </w:tc>
                  </w:tr>
                  <w:tr w14:paraId="58357AE9">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09" w:hRule="atLeast"/>
                    </w:trPr>
                    <w:tc>
                      <w:tcPr>
                        <w:tcW w:w="945" w:type="dxa"/>
                        <w:gridSpan w:val="2"/>
                        <w:shd w:val="clear" w:color="auto" w:fill="EFEEF6"/>
                        <w:vAlign w:val="top"/>
                      </w:tcPr>
                      <w:p w14:paraId="09D9B956">
                        <w:pPr>
                          <w:pStyle w:val="6"/>
                          <w:spacing w:before="59" w:line="187" w:lineRule="auto"/>
                          <w:rPr>
                            <w:rFonts w:hint="default" w:eastAsia="微软雅黑"/>
                            <w:lang w:val="en-US" w:eastAsia="zh-CN"/>
                          </w:rPr>
                        </w:pPr>
                        <w:r>
                          <w:rPr>
                            <w:rFonts w:hint="eastAsia"/>
                            <w:color w:val="000000" w:themeColor="text1"/>
                            <w:spacing w:val="6"/>
                            <w:lang w:val="en-US" w:eastAsia="zh-CN"/>
                            <w14:textFill>
                              <w14:solidFill>
                                <w14:schemeClr w14:val="tx1"/>
                              </w14:solidFill>
                            </w14:textFill>
                          </w:rPr>
                          <w:t>Sensing Range</w:t>
                        </w:r>
                      </w:p>
                    </w:tc>
                    <w:tc>
                      <w:tcPr>
                        <w:tcW w:w="2646" w:type="dxa"/>
                        <w:gridSpan w:val="2"/>
                        <w:vAlign w:val="top"/>
                      </w:tcPr>
                      <w:p w14:paraId="17291690">
                        <w:pPr>
                          <w:pStyle w:val="6"/>
                          <w:spacing w:before="51" w:line="189" w:lineRule="auto"/>
                          <w:ind w:left="121"/>
                          <w:jc w:val="center"/>
                          <w:rPr>
                            <w:rFonts w:hint="default" w:eastAsia="微软雅黑"/>
                            <w:lang w:val="en-US" w:eastAsia="zh-CN"/>
                          </w:rPr>
                        </w:pPr>
                        <w:r>
                          <w:rPr>
                            <w:rFonts w:hint="eastAsia"/>
                            <w:lang w:val="en-US" w:eastAsia="zh-CN"/>
                          </w:rPr>
                          <w:t>According the optical fiber</w:t>
                        </w:r>
                      </w:p>
                    </w:tc>
                  </w:tr>
                  <w:tr w14:paraId="1118B74D">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12" w:hRule="atLeast"/>
                    </w:trPr>
                    <w:tc>
                      <w:tcPr>
                        <w:tcW w:w="945" w:type="dxa"/>
                        <w:gridSpan w:val="2"/>
                        <w:shd w:val="clear" w:color="auto" w:fill="EFEEF6"/>
                        <w:vAlign w:val="top"/>
                      </w:tcPr>
                      <w:p w14:paraId="1A605747">
                        <w:pPr>
                          <w:pStyle w:val="6"/>
                          <w:spacing w:before="55" w:line="187" w:lineRule="auto"/>
                          <w:rPr>
                            <w:rFonts w:hint="default" w:eastAsia="微软雅黑"/>
                            <w:lang w:val="en-US" w:eastAsia="zh-CN"/>
                          </w:rPr>
                        </w:pPr>
                        <w:r>
                          <w:rPr>
                            <w:rFonts w:hint="eastAsia"/>
                            <w:color w:val="000000" w:themeColor="text1"/>
                            <w:spacing w:val="5"/>
                            <w:lang w:val="en-US" w:eastAsia="zh-CN"/>
                            <w14:textFill>
                              <w14:solidFill>
                                <w14:schemeClr w14:val="tx1"/>
                              </w14:solidFill>
                            </w14:textFill>
                          </w:rPr>
                          <w:t>Light Source</w:t>
                        </w:r>
                      </w:p>
                    </w:tc>
                    <w:tc>
                      <w:tcPr>
                        <w:tcW w:w="1292" w:type="dxa"/>
                        <w:vAlign w:val="top"/>
                      </w:tcPr>
                      <w:p w14:paraId="4ACD25BB">
                        <w:pPr>
                          <w:pStyle w:val="6"/>
                          <w:spacing w:before="63" w:line="190" w:lineRule="auto"/>
                          <w:ind w:left="446"/>
                        </w:pPr>
                        <w:r>
                          <w:rPr>
                            <w:color w:val="57585A"/>
                          </w:rPr>
                          <w:t>RGB</w:t>
                        </w:r>
                        <w:r>
                          <w:rPr>
                            <w:rFonts w:hint="eastAsia"/>
                            <w:color w:val="57585A"/>
                            <w:lang w:val="en-US" w:eastAsia="zh-CN"/>
                          </w:rPr>
                          <w:t xml:space="preserve"> </w:t>
                        </w:r>
                        <w:r>
                          <w:rPr>
                            <w:color w:val="57585A"/>
                          </w:rPr>
                          <w:t>LED</w:t>
                        </w:r>
                      </w:p>
                    </w:tc>
                    <w:tc>
                      <w:tcPr>
                        <w:tcW w:w="1354" w:type="dxa"/>
                        <w:vAlign w:val="top"/>
                      </w:tcPr>
                      <w:p w14:paraId="4C1FE798">
                        <w:pPr>
                          <w:pStyle w:val="6"/>
                          <w:spacing w:before="62" w:line="190" w:lineRule="auto"/>
                          <w:ind w:left="472"/>
                        </w:pPr>
                        <w:r>
                          <w:rPr>
                            <w:rFonts w:hint="eastAsia"/>
                            <w:color w:val="57585A"/>
                            <w:lang w:val="en-US" w:eastAsia="zh-CN"/>
                          </w:rPr>
                          <w:t xml:space="preserve">White </w:t>
                        </w:r>
                        <w:r>
                          <w:rPr>
                            <w:color w:val="57585A"/>
                          </w:rPr>
                          <w:t>LED</w:t>
                        </w:r>
                      </w:p>
                    </w:tc>
                  </w:tr>
                  <w:tr w14:paraId="47F510E8">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01" w:hRule="atLeast"/>
                    </w:trPr>
                    <w:tc>
                      <w:tcPr>
                        <w:tcW w:w="945" w:type="dxa"/>
                        <w:gridSpan w:val="2"/>
                        <w:shd w:val="clear" w:color="auto" w:fill="EFEEF6"/>
                        <w:vAlign w:val="top"/>
                      </w:tcPr>
                      <w:p w14:paraId="002FD885">
                        <w:pPr>
                          <w:pStyle w:val="6"/>
                          <w:spacing w:before="45" w:line="187" w:lineRule="auto"/>
                          <w:rPr>
                            <w:rFonts w:hint="default" w:eastAsia="微软雅黑"/>
                            <w:lang w:val="en-US" w:eastAsia="zh-CN"/>
                          </w:rPr>
                        </w:pPr>
                        <w:r>
                          <w:rPr>
                            <w:rFonts w:hint="eastAsia"/>
                            <w:color w:val="000000" w:themeColor="text1"/>
                            <w:spacing w:val="6"/>
                            <w:lang w:val="en-US" w:eastAsia="zh-CN"/>
                            <w14:textFill>
                              <w14:solidFill>
                                <w14:schemeClr w14:val="tx1"/>
                              </w14:solidFill>
                            </w14:textFill>
                          </w:rPr>
                          <w:t>Detection Mode</w:t>
                        </w:r>
                      </w:p>
                    </w:tc>
                    <w:tc>
                      <w:tcPr>
                        <w:tcW w:w="2646" w:type="dxa"/>
                        <w:gridSpan w:val="2"/>
                        <w:vAlign w:val="top"/>
                      </w:tcPr>
                      <w:p w14:paraId="1389255E">
                        <w:pPr>
                          <w:pStyle w:val="6"/>
                          <w:spacing w:before="52" w:line="186" w:lineRule="auto"/>
                          <w:ind w:left="741"/>
                        </w:pPr>
                        <w:r>
                          <w:rPr>
                            <w:rFonts w:hint="eastAsia"/>
                            <w:color w:val="57585A"/>
                            <w:spacing w:val="5"/>
                            <w:lang w:val="en-US" w:eastAsia="zh-CN"/>
                          </w:rPr>
                          <w:t>Color Mode and Mark Mode</w:t>
                        </w:r>
                      </w:p>
                    </w:tc>
                  </w:tr>
                  <w:tr w14:paraId="52AD982C">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03" w:hRule="atLeast"/>
                    </w:trPr>
                    <w:tc>
                      <w:tcPr>
                        <w:tcW w:w="945" w:type="dxa"/>
                        <w:gridSpan w:val="2"/>
                        <w:shd w:val="clear" w:color="auto" w:fill="EFEEF6"/>
                        <w:vAlign w:val="top"/>
                      </w:tcPr>
                      <w:p w14:paraId="4EAD3545">
                        <w:pPr>
                          <w:pStyle w:val="6"/>
                          <w:spacing w:before="49" w:line="188" w:lineRule="auto"/>
                          <w:rPr>
                            <w:rFonts w:hint="default" w:eastAsia="微软雅黑"/>
                            <w:lang w:val="en-US" w:eastAsia="zh-CN"/>
                          </w:rPr>
                        </w:pPr>
                        <w:r>
                          <w:rPr>
                            <w:rFonts w:hint="eastAsia"/>
                            <w:color w:val="000000" w:themeColor="text1"/>
                            <w:spacing w:val="5"/>
                            <w:lang w:val="en-US" w:eastAsia="zh-CN"/>
                            <w14:textFill>
                              <w14:solidFill>
                                <w14:schemeClr w14:val="tx1"/>
                              </w14:solidFill>
                            </w14:textFill>
                          </w:rPr>
                          <w:t>Response Time</w:t>
                        </w:r>
                      </w:p>
                    </w:tc>
                    <w:tc>
                      <w:tcPr>
                        <w:tcW w:w="2646" w:type="dxa"/>
                        <w:gridSpan w:val="2"/>
                        <w:vAlign w:val="top"/>
                      </w:tcPr>
                      <w:p w14:paraId="39511CAA">
                        <w:pPr>
                          <w:pStyle w:val="6"/>
                          <w:spacing w:before="63" w:line="182" w:lineRule="auto"/>
                          <w:ind w:left="1151"/>
                        </w:pPr>
                        <w:r>
                          <w:rPr>
                            <w:color w:val="57585A"/>
                            <w:spacing w:val="2"/>
                          </w:rPr>
                          <w:t>＜1</w:t>
                        </w:r>
                        <w:r>
                          <w:rPr>
                            <w:color w:val="57585A"/>
                          </w:rPr>
                          <w:t>ms</w:t>
                        </w:r>
                      </w:p>
                    </w:tc>
                  </w:tr>
                  <w:tr w14:paraId="64A647BF">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05" w:hRule="atLeast"/>
                    </w:trPr>
                    <w:tc>
                      <w:tcPr>
                        <w:tcW w:w="945" w:type="dxa"/>
                        <w:gridSpan w:val="2"/>
                        <w:shd w:val="clear" w:color="auto" w:fill="EFEEF6"/>
                        <w:vAlign w:val="top"/>
                      </w:tcPr>
                      <w:p w14:paraId="1647408C">
                        <w:pPr>
                          <w:pStyle w:val="6"/>
                          <w:spacing w:before="53" w:line="187" w:lineRule="auto"/>
                          <w:rPr>
                            <w:rFonts w:hint="default" w:eastAsia="微软雅黑"/>
                            <w:lang w:val="en-US" w:eastAsia="zh-CN"/>
                          </w:rPr>
                        </w:pPr>
                        <w:r>
                          <w:rPr>
                            <w:rFonts w:hint="eastAsia"/>
                            <w:b w:val="0"/>
                            <w:bCs w:val="0"/>
                            <w:color w:val="57585A"/>
                            <w:spacing w:val="5"/>
                            <w:lang w:val="en-US" w:eastAsia="zh-CN"/>
                          </w:rPr>
                          <w:t>Response Frequency</w:t>
                        </w:r>
                      </w:p>
                    </w:tc>
                    <w:tc>
                      <w:tcPr>
                        <w:tcW w:w="2646" w:type="dxa"/>
                        <w:gridSpan w:val="2"/>
                        <w:vAlign w:val="top"/>
                      </w:tcPr>
                      <w:p w14:paraId="22E8611E">
                        <w:pPr>
                          <w:pStyle w:val="6"/>
                          <w:spacing w:before="60" w:line="182" w:lineRule="auto"/>
                          <w:ind w:left="1087"/>
                        </w:pPr>
                        <w:r>
                          <w:rPr>
                            <w:color w:val="57585A"/>
                            <w:spacing w:val="5"/>
                          </w:rPr>
                          <w:t>&gt;1000</w:t>
                        </w:r>
                        <w:r>
                          <w:rPr>
                            <w:color w:val="57585A"/>
                          </w:rPr>
                          <w:t>Hz</w:t>
                        </w:r>
                      </w:p>
                    </w:tc>
                  </w:tr>
                  <w:tr w14:paraId="06BE56C4">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191" w:hRule="atLeast"/>
                    </w:trPr>
                    <w:tc>
                      <w:tcPr>
                        <w:tcW w:w="945" w:type="dxa"/>
                        <w:gridSpan w:val="2"/>
                        <w:shd w:val="clear" w:color="auto" w:fill="EFEEF6"/>
                        <w:vAlign w:val="top"/>
                      </w:tcPr>
                      <w:p w14:paraId="70793B92">
                        <w:pPr>
                          <w:pStyle w:val="6"/>
                          <w:spacing w:before="39" w:line="186" w:lineRule="auto"/>
                          <w:rPr>
                            <w:rFonts w:hint="default" w:eastAsia="微软雅黑"/>
                            <w:lang w:val="en-US" w:eastAsia="zh-CN"/>
                          </w:rPr>
                        </w:pPr>
                        <w:r>
                          <w:rPr>
                            <w:rFonts w:hint="eastAsia"/>
                            <w:lang w:val="en-US" w:eastAsia="zh-CN"/>
                          </w:rPr>
                          <w:t>Max Current</w:t>
                        </w:r>
                      </w:p>
                    </w:tc>
                    <w:tc>
                      <w:tcPr>
                        <w:tcW w:w="2646" w:type="dxa"/>
                        <w:gridSpan w:val="2"/>
                        <w:vAlign w:val="top"/>
                      </w:tcPr>
                      <w:p w14:paraId="0A0E61A3">
                        <w:pPr>
                          <w:pStyle w:val="6"/>
                          <w:spacing w:before="56" w:line="175" w:lineRule="auto"/>
                          <w:ind w:left="1138"/>
                        </w:pPr>
                        <w:r>
                          <w:rPr>
                            <w:color w:val="57585A"/>
                          </w:rPr>
                          <w:t>100mA</w:t>
                        </w:r>
                      </w:p>
                    </w:tc>
                  </w:tr>
                  <w:tr w14:paraId="584C4790">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198" w:hRule="atLeast"/>
                    </w:trPr>
                    <w:tc>
                      <w:tcPr>
                        <w:tcW w:w="945" w:type="dxa"/>
                        <w:gridSpan w:val="2"/>
                        <w:shd w:val="clear" w:color="auto" w:fill="EFEEF6"/>
                        <w:vAlign w:val="top"/>
                      </w:tcPr>
                      <w:p w14:paraId="03E4E1DB">
                        <w:pPr>
                          <w:pStyle w:val="6"/>
                          <w:spacing w:before="49" w:line="189" w:lineRule="auto"/>
                          <w:rPr>
                            <w:rFonts w:hint="default" w:eastAsia="微软雅黑"/>
                            <w:lang w:val="en-US" w:eastAsia="zh-CN"/>
                          </w:rPr>
                        </w:pPr>
                        <w:r>
                          <w:rPr>
                            <w:rFonts w:hint="eastAsia"/>
                            <w:lang w:val="en-US" w:eastAsia="zh-CN"/>
                          </w:rPr>
                          <w:t>Residue Voltage</w:t>
                        </w:r>
                      </w:p>
                    </w:tc>
                    <w:tc>
                      <w:tcPr>
                        <w:tcW w:w="2646" w:type="dxa"/>
                        <w:gridSpan w:val="2"/>
                        <w:vAlign w:val="top"/>
                      </w:tcPr>
                      <w:p w14:paraId="56B3F314">
                        <w:pPr>
                          <w:pStyle w:val="6"/>
                          <w:spacing w:before="64" w:line="182" w:lineRule="auto"/>
                          <w:ind w:left="1148"/>
                        </w:pPr>
                        <w:r>
                          <w:rPr>
                            <w:color w:val="57585A"/>
                            <w:spacing w:val="1"/>
                          </w:rPr>
                          <w:t>＜1.5V</w:t>
                        </w:r>
                      </w:p>
                    </w:tc>
                  </w:tr>
                  <w:tr w14:paraId="011532D7">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195" w:hRule="atLeast"/>
                    </w:trPr>
                    <w:tc>
                      <w:tcPr>
                        <w:tcW w:w="945" w:type="dxa"/>
                        <w:gridSpan w:val="2"/>
                        <w:shd w:val="clear" w:color="auto" w:fill="EFEEF6"/>
                        <w:vAlign w:val="top"/>
                      </w:tcPr>
                      <w:p w14:paraId="5491DA1D">
                        <w:pPr>
                          <w:pStyle w:val="6"/>
                          <w:spacing w:before="52" w:line="187" w:lineRule="auto"/>
                          <w:rPr>
                            <w:rFonts w:hint="default" w:eastAsia="微软雅黑"/>
                            <w:lang w:val="en-US" w:eastAsia="zh-CN"/>
                          </w:rPr>
                        </w:pPr>
                        <w:r>
                          <w:rPr>
                            <w:rFonts w:hint="eastAsia"/>
                            <w:color w:val="57585A"/>
                            <w:spacing w:val="5"/>
                            <w:lang w:val="en-US" w:eastAsia="zh-CN"/>
                          </w:rPr>
                          <w:t>Switching Mode</w:t>
                        </w:r>
                      </w:p>
                    </w:tc>
                    <w:tc>
                      <w:tcPr>
                        <w:tcW w:w="2646" w:type="dxa"/>
                        <w:gridSpan w:val="2"/>
                        <w:vAlign w:val="top"/>
                      </w:tcPr>
                      <w:p w14:paraId="2C9C4550">
                        <w:pPr>
                          <w:pStyle w:val="6"/>
                          <w:spacing w:before="45" w:line="187" w:lineRule="auto"/>
                          <w:ind w:left="781" w:firstLine="336" w:firstLineChars="400"/>
                        </w:pPr>
                        <w:r>
                          <w:rPr>
                            <w:color w:val="57585A"/>
                            <w:spacing w:val="2"/>
                          </w:rPr>
                          <w:t>N.O / N.C</w:t>
                        </w:r>
                      </w:p>
                    </w:tc>
                  </w:tr>
                  <w:tr w14:paraId="032B0B25">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198" w:hRule="atLeast"/>
                    </w:trPr>
                    <w:tc>
                      <w:tcPr>
                        <w:tcW w:w="945" w:type="dxa"/>
                        <w:gridSpan w:val="2"/>
                        <w:shd w:val="clear" w:color="auto" w:fill="EFEEF6"/>
                        <w:vAlign w:val="top"/>
                      </w:tcPr>
                      <w:p w14:paraId="37EB7256">
                        <w:pPr>
                          <w:pStyle w:val="6"/>
                          <w:spacing w:before="48" w:line="188" w:lineRule="auto"/>
                          <w:rPr>
                            <w:rFonts w:hint="default" w:eastAsia="微软雅黑"/>
                            <w:lang w:val="en-US" w:eastAsia="zh-CN"/>
                          </w:rPr>
                        </w:pPr>
                        <w:r>
                          <w:rPr>
                            <w:rFonts w:hint="eastAsia"/>
                            <w:color w:val="57585A"/>
                            <w:spacing w:val="6"/>
                            <w:lang w:val="en-US" w:eastAsia="zh-CN"/>
                          </w:rPr>
                          <w:t>Ambient Illuminance</w:t>
                        </w:r>
                      </w:p>
                    </w:tc>
                    <w:tc>
                      <w:tcPr>
                        <w:tcW w:w="2646" w:type="dxa"/>
                        <w:gridSpan w:val="2"/>
                        <w:vAlign w:val="top"/>
                      </w:tcPr>
                      <w:p w14:paraId="15BFDA49">
                        <w:pPr>
                          <w:pStyle w:val="6"/>
                          <w:spacing w:before="48" w:line="199" w:lineRule="auto"/>
                          <w:jc w:val="center"/>
                        </w:pPr>
                        <w:r>
                          <w:rPr>
                            <w:rFonts w:hint="eastAsia"/>
                            <w:color w:val="57585A"/>
                            <w:lang w:val="en-US" w:eastAsia="zh-CN"/>
                          </w:rPr>
                          <w:t>Incandescent lamp</w:t>
                        </w:r>
                        <w:r>
                          <w:rPr>
                            <w:color w:val="57585A"/>
                          </w:rPr>
                          <w:t>≤3000Lux；</w:t>
                        </w:r>
                        <w:r>
                          <w:rPr>
                            <w:rFonts w:hint="eastAsia"/>
                            <w:color w:val="57585A"/>
                            <w:lang w:val="en-US" w:eastAsia="zh-CN"/>
                          </w:rPr>
                          <w:t>Sunlight</w:t>
                        </w:r>
                        <w:r>
                          <w:rPr>
                            <w:color w:val="57585A"/>
                          </w:rPr>
                          <w:t>≤10000Lux</w:t>
                        </w:r>
                      </w:p>
                    </w:tc>
                  </w:tr>
                  <w:tr w14:paraId="7E968DBC">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09" w:hRule="atLeast"/>
                    </w:trPr>
                    <w:tc>
                      <w:tcPr>
                        <w:tcW w:w="945" w:type="dxa"/>
                        <w:gridSpan w:val="2"/>
                        <w:shd w:val="clear" w:color="auto" w:fill="EFEEF6"/>
                        <w:vAlign w:val="top"/>
                      </w:tcPr>
                      <w:p w14:paraId="0189DEB9">
                        <w:pPr>
                          <w:pStyle w:val="6"/>
                          <w:spacing w:before="61" w:line="187" w:lineRule="auto"/>
                          <w:rPr>
                            <w:rFonts w:hint="default" w:eastAsia="微软雅黑"/>
                            <w:lang w:val="en-US" w:eastAsia="zh-CN"/>
                          </w:rPr>
                        </w:pPr>
                        <w:r>
                          <w:rPr>
                            <w:rFonts w:hint="eastAsia"/>
                            <w:color w:val="57585A"/>
                            <w:spacing w:val="6"/>
                            <w:lang w:val="en-US" w:eastAsia="zh-CN"/>
                          </w:rPr>
                          <w:t>Ambient Temperature</w:t>
                        </w:r>
                      </w:p>
                    </w:tc>
                    <w:tc>
                      <w:tcPr>
                        <w:tcW w:w="2646" w:type="dxa"/>
                        <w:gridSpan w:val="2"/>
                        <w:vAlign w:val="top"/>
                      </w:tcPr>
                      <w:p w14:paraId="1A497725">
                        <w:pPr>
                          <w:pStyle w:val="6"/>
                          <w:spacing w:before="56" w:line="199" w:lineRule="auto"/>
                          <w:jc w:val="center"/>
                          <w:rPr>
                            <w:rFonts w:hint="default" w:eastAsia="微软雅黑"/>
                            <w:lang w:val="en-US" w:eastAsia="zh-CN"/>
                          </w:rPr>
                        </w:pPr>
                        <w:r>
                          <w:rPr>
                            <w:rFonts w:hint="eastAsia"/>
                            <w:color w:val="57585A"/>
                            <w:spacing w:val="2"/>
                            <w:lang w:val="en-US" w:eastAsia="zh-CN"/>
                          </w:rPr>
                          <w:t>working</w:t>
                        </w:r>
                        <w:r>
                          <w:rPr>
                            <w:color w:val="57585A"/>
                            <w:spacing w:val="2"/>
                          </w:rPr>
                          <w:t>：-10℃~55℃;</w:t>
                        </w:r>
                        <w:r>
                          <w:rPr>
                            <w:rFonts w:hint="eastAsia"/>
                            <w:color w:val="57585A"/>
                            <w:spacing w:val="2"/>
                            <w:lang w:val="en-US" w:eastAsia="zh-CN"/>
                          </w:rPr>
                          <w:t xml:space="preserve">   storage</w:t>
                        </w:r>
                        <w:r>
                          <w:rPr>
                            <w:color w:val="57585A"/>
                            <w:spacing w:val="2"/>
                          </w:rPr>
                          <w:t>：</w:t>
                        </w:r>
                        <w:r>
                          <w:rPr>
                            <w:color w:val="57585A"/>
                            <w:spacing w:val="33"/>
                            <w:w w:val="102"/>
                          </w:rPr>
                          <w:t xml:space="preserve"> </w:t>
                        </w:r>
                        <w:r>
                          <w:rPr>
                            <w:color w:val="57585A"/>
                            <w:spacing w:val="2"/>
                          </w:rPr>
                          <w:t>-25℃~70℃,</w:t>
                        </w:r>
                        <w:r>
                          <w:rPr>
                            <w:rFonts w:hint="eastAsia"/>
                            <w:color w:val="57585A"/>
                            <w:spacing w:val="2"/>
                            <w:lang w:val="en-US" w:eastAsia="zh-CN"/>
                          </w:rPr>
                          <w:t>no freezing</w:t>
                        </w:r>
                      </w:p>
                    </w:tc>
                  </w:tr>
                  <w:tr w14:paraId="23F049EE">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24" w:hRule="atLeast"/>
                    </w:trPr>
                    <w:tc>
                      <w:tcPr>
                        <w:tcW w:w="945" w:type="dxa"/>
                        <w:gridSpan w:val="2"/>
                        <w:shd w:val="clear" w:color="auto" w:fill="EFEEF6"/>
                        <w:vAlign w:val="top"/>
                      </w:tcPr>
                      <w:p w14:paraId="4A736D3A">
                        <w:pPr>
                          <w:pStyle w:val="6"/>
                          <w:spacing w:before="68" w:line="187" w:lineRule="auto"/>
                          <w:rPr>
                            <w:rFonts w:hint="default" w:eastAsia="微软雅黑"/>
                            <w:lang w:val="en-US" w:eastAsia="zh-CN"/>
                          </w:rPr>
                        </w:pPr>
                        <w:r>
                          <w:rPr>
                            <w:rFonts w:hint="eastAsia"/>
                            <w:color w:val="57585A"/>
                            <w:spacing w:val="6"/>
                            <w:lang w:val="en-US" w:eastAsia="zh-CN"/>
                          </w:rPr>
                          <w:t>Ambient Humidity</w:t>
                        </w:r>
                      </w:p>
                    </w:tc>
                    <w:tc>
                      <w:tcPr>
                        <w:tcW w:w="2646" w:type="dxa"/>
                        <w:gridSpan w:val="2"/>
                        <w:vAlign w:val="top"/>
                      </w:tcPr>
                      <w:p w14:paraId="70322935">
                        <w:pPr>
                          <w:pStyle w:val="6"/>
                          <w:spacing w:before="71" w:line="198" w:lineRule="auto"/>
                          <w:rPr>
                            <w:rFonts w:hint="default" w:eastAsia="微软雅黑"/>
                            <w:lang w:val="en-US" w:eastAsia="zh-CN"/>
                          </w:rPr>
                        </w:pPr>
                        <w:r>
                          <w:rPr>
                            <w:rFonts w:hint="eastAsia"/>
                            <w:color w:val="57585A"/>
                            <w:lang w:val="en-US" w:eastAsia="zh-CN"/>
                          </w:rPr>
                          <w:t xml:space="preserve">Working: </w:t>
                        </w:r>
                        <w:r>
                          <w:rPr>
                            <w:color w:val="57585A"/>
                          </w:rPr>
                          <w:t>35%~85%RH</w:t>
                        </w:r>
                        <w:r>
                          <w:rPr>
                            <w:rFonts w:hint="eastAsia"/>
                            <w:color w:val="57585A"/>
                            <w:lang w:val="en-US" w:eastAsia="zh-CN"/>
                          </w:rPr>
                          <w:t xml:space="preserve">; storage: </w:t>
                        </w:r>
                        <w:r>
                          <w:rPr>
                            <w:color w:val="57585A"/>
                          </w:rPr>
                          <w:t>35%~95%RH</w:t>
                        </w:r>
                        <w:r>
                          <w:rPr>
                            <w:rFonts w:hint="eastAsia"/>
                            <w:color w:val="57585A"/>
                            <w:lang w:val="en-US" w:eastAsia="zh-CN"/>
                          </w:rPr>
                          <w:t>, No condensation</w:t>
                        </w:r>
                      </w:p>
                    </w:tc>
                  </w:tr>
                  <w:tr w14:paraId="20FEDCF5">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25" w:hRule="atLeast"/>
                    </w:trPr>
                    <w:tc>
                      <w:tcPr>
                        <w:tcW w:w="945" w:type="dxa"/>
                        <w:gridSpan w:val="2"/>
                        <w:shd w:val="clear" w:color="auto" w:fill="EFEEF6"/>
                        <w:vAlign w:val="top"/>
                      </w:tcPr>
                      <w:p w14:paraId="6927E791">
                        <w:pPr>
                          <w:pStyle w:val="6"/>
                          <w:spacing w:before="70" w:line="187" w:lineRule="auto"/>
                          <w:rPr>
                            <w:rFonts w:hint="default" w:eastAsia="微软雅黑"/>
                            <w:lang w:val="en-US" w:eastAsia="zh-CN"/>
                          </w:rPr>
                        </w:pPr>
                        <w:r>
                          <w:rPr>
                            <w:rFonts w:hint="eastAsia"/>
                            <w:color w:val="57585A"/>
                            <w:spacing w:val="6"/>
                            <w:lang w:val="en-US" w:eastAsia="zh-CN"/>
                          </w:rPr>
                          <w:t>Protection Circuit</w:t>
                        </w:r>
                      </w:p>
                    </w:tc>
                    <w:tc>
                      <w:tcPr>
                        <w:tcW w:w="2646" w:type="dxa"/>
                        <w:gridSpan w:val="2"/>
                        <w:vAlign w:val="top"/>
                      </w:tcPr>
                      <w:p w14:paraId="6C1D359A">
                        <w:pPr>
                          <w:pStyle w:val="6"/>
                          <w:spacing w:before="66" w:line="188" w:lineRule="auto"/>
                          <w:jc w:val="center"/>
                          <w:rPr>
                            <w:rFonts w:hint="default" w:eastAsia="微软雅黑"/>
                            <w:lang w:val="en-US" w:eastAsia="zh-CN"/>
                          </w:rPr>
                        </w:pPr>
                        <w:r>
                          <w:rPr>
                            <w:rFonts w:hint="eastAsia"/>
                            <w:color w:val="57585A"/>
                            <w:spacing w:val="6"/>
                            <w:lang w:val="en-US" w:eastAsia="zh-CN"/>
                          </w:rPr>
                          <w:t>polarity reversal protection/surge protection/short circuit protection</w:t>
                        </w:r>
                      </w:p>
                    </w:tc>
                  </w:tr>
                  <w:tr w14:paraId="71C2BE66">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08" w:hRule="atLeast"/>
                    </w:trPr>
                    <w:tc>
                      <w:tcPr>
                        <w:tcW w:w="945" w:type="dxa"/>
                        <w:gridSpan w:val="2"/>
                        <w:shd w:val="clear" w:color="auto" w:fill="EFEEF6"/>
                        <w:vAlign w:val="top"/>
                      </w:tcPr>
                      <w:p w14:paraId="469C689C">
                        <w:pPr>
                          <w:pStyle w:val="6"/>
                          <w:spacing w:before="60" w:line="187" w:lineRule="auto"/>
                          <w:rPr>
                            <w:rFonts w:hint="default" w:eastAsia="微软雅黑"/>
                            <w:lang w:val="en-US" w:eastAsia="zh-CN"/>
                          </w:rPr>
                        </w:pPr>
                        <w:r>
                          <w:rPr>
                            <w:rFonts w:hint="eastAsia"/>
                            <w:color w:val="57585A"/>
                            <w:spacing w:val="6"/>
                            <w:lang w:val="en-US" w:eastAsia="zh-CN"/>
                          </w:rPr>
                          <w:t>Protection Degree</w:t>
                        </w:r>
                      </w:p>
                    </w:tc>
                    <w:tc>
                      <w:tcPr>
                        <w:tcW w:w="2646" w:type="dxa"/>
                        <w:gridSpan w:val="2"/>
                        <w:vAlign w:val="top"/>
                      </w:tcPr>
                      <w:p w14:paraId="70FE45A7">
                        <w:pPr>
                          <w:pStyle w:val="6"/>
                          <w:spacing w:before="71" w:line="174" w:lineRule="auto"/>
                          <w:ind w:left="1190"/>
                        </w:pPr>
                        <w:r>
                          <w:rPr>
                            <w:color w:val="57585A"/>
                          </w:rPr>
                          <w:t>IP</w:t>
                        </w:r>
                        <w:r>
                          <w:rPr>
                            <w:color w:val="57585A"/>
                            <w:spacing w:val="1"/>
                          </w:rPr>
                          <w:t>64</w:t>
                        </w:r>
                      </w:p>
                    </w:tc>
                  </w:tr>
                  <w:tr w14:paraId="36ECEA7E">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04" w:hRule="atLeast"/>
                    </w:trPr>
                    <w:tc>
                      <w:tcPr>
                        <w:tcW w:w="945" w:type="dxa"/>
                        <w:gridSpan w:val="2"/>
                        <w:shd w:val="clear" w:color="auto" w:fill="EFEEF6"/>
                        <w:vAlign w:val="top"/>
                      </w:tcPr>
                      <w:p w14:paraId="20959EB3">
                        <w:pPr>
                          <w:pStyle w:val="6"/>
                          <w:spacing w:before="62" w:line="187" w:lineRule="auto"/>
                          <w:rPr>
                            <w:rFonts w:hint="default" w:eastAsia="微软雅黑"/>
                            <w:lang w:val="en-US" w:eastAsia="zh-CN"/>
                          </w:rPr>
                        </w:pPr>
                        <w:r>
                          <w:rPr>
                            <w:rFonts w:hint="eastAsia"/>
                            <w:color w:val="57585A"/>
                            <w:spacing w:val="6"/>
                            <w:lang w:val="en-US" w:eastAsia="zh-CN"/>
                          </w:rPr>
                          <w:t>Connection Type</w:t>
                        </w:r>
                      </w:p>
                    </w:tc>
                    <w:tc>
                      <w:tcPr>
                        <w:tcW w:w="2646" w:type="dxa"/>
                        <w:gridSpan w:val="2"/>
                        <w:vAlign w:val="top"/>
                      </w:tcPr>
                      <w:p w14:paraId="6B6EBE08">
                        <w:pPr>
                          <w:pStyle w:val="6"/>
                          <w:spacing w:before="61" w:line="188" w:lineRule="auto"/>
                          <w:ind w:left="645"/>
                        </w:pPr>
                        <w:r>
                          <w:rPr>
                            <w:rFonts w:hint="eastAsia"/>
                            <w:color w:val="57585A"/>
                            <w:spacing w:val="2"/>
                            <w:lang w:val="en-US" w:eastAsia="zh-CN"/>
                          </w:rPr>
                          <w:t>Cable type</w:t>
                        </w:r>
                        <w:r>
                          <w:rPr>
                            <w:color w:val="57585A"/>
                            <w:spacing w:val="2"/>
                          </w:rPr>
                          <w:t>（4</w:t>
                        </w:r>
                        <w:r>
                          <w:rPr>
                            <w:rFonts w:hint="eastAsia"/>
                            <w:color w:val="57585A"/>
                            <w:spacing w:val="2"/>
                            <w:lang w:val="en-US" w:eastAsia="zh-CN"/>
                          </w:rPr>
                          <w:t>-core</w:t>
                        </w:r>
                        <w:r>
                          <w:rPr>
                            <w:color w:val="57585A"/>
                            <w:spacing w:val="2"/>
                          </w:rPr>
                          <w:t>，</w:t>
                        </w:r>
                        <w:r>
                          <w:rPr>
                            <w:rFonts w:hint="eastAsia"/>
                            <w:color w:val="57585A"/>
                            <w:spacing w:val="2"/>
                            <w:lang w:val="en-US" w:eastAsia="zh-CN"/>
                          </w:rPr>
                          <w:t>2meter</w:t>
                        </w:r>
                        <w:r>
                          <w:rPr>
                            <w:color w:val="57585A"/>
                            <w:spacing w:val="2"/>
                          </w:rPr>
                          <w:t>）</w:t>
                        </w:r>
                      </w:p>
                    </w:tc>
                  </w:tr>
                  <w:tr w14:paraId="7848F461">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04" w:hRule="atLeast"/>
                    </w:trPr>
                    <w:tc>
                      <w:tcPr>
                        <w:tcW w:w="945" w:type="dxa"/>
                        <w:gridSpan w:val="2"/>
                        <w:shd w:val="clear" w:color="auto" w:fill="EFEEF6"/>
                        <w:vAlign w:val="top"/>
                      </w:tcPr>
                      <w:p w14:paraId="32E00BB1">
                        <w:pPr>
                          <w:pStyle w:val="6"/>
                          <w:spacing w:before="55" w:line="187" w:lineRule="auto"/>
                          <w:rPr>
                            <w:rFonts w:hint="default" w:eastAsia="微软雅黑"/>
                            <w:lang w:val="en-US" w:eastAsia="zh-CN"/>
                          </w:rPr>
                        </w:pPr>
                        <w:r>
                          <w:rPr>
                            <w:rFonts w:hint="eastAsia"/>
                            <w:color w:val="57585A"/>
                            <w:spacing w:val="5"/>
                            <w:lang w:val="en-US" w:eastAsia="zh-CN"/>
                          </w:rPr>
                          <w:t>Housing Material</w:t>
                        </w:r>
                      </w:p>
                    </w:tc>
                    <w:tc>
                      <w:tcPr>
                        <w:tcW w:w="2646" w:type="dxa"/>
                        <w:gridSpan w:val="2"/>
                        <w:vAlign w:val="top"/>
                      </w:tcPr>
                      <w:p w14:paraId="2FC8BE1F">
                        <w:pPr>
                          <w:pStyle w:val="6"/>
                          <w:spacing w:before="73" w:line="175" w:lineRule="auto"/>
                          <w:ind w:left="1180"/>
                        </w:pPr>
                        <w:r>
                          <w:rPr>
                            <w:color w:val="57585A"/>
                            <w:spacing w:val="2"/>
                          </w:rPr>
                          <w:t>ABS</w:t>
                        </w:r>
                      </w:p>
                    </w:tc>
                  </w:tr>
                  <w:tr w14:paraId="653956E0">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04" w:hRule="atLeast"/>
                    </w:trPr>
                    <w:tc>
                      <w:tcPr>
                        <w:tcW w:w="945" w:type="dxa"/>
                        <w:gridSpan w:val="2"/>
                        <w:shd w:val="clear" w:color="auto" w:fill="EFEEF6"/>
                        <w:vAlign w:val="top"/>
                      </w:tcPr>
                      <w:p w14:paraId="55AC4223">
                        <w:pPr>
                          <w:pStyle w:val="6"/>
                          <w:spacing w:before="54" w:line="186" w:lineRule="auto"/>
                          <w:rPr>
                            <w:rFonts w:hint="default" w:eastAsia="微软雅黑"/>
                            <w:lang w:val="en-US" w:eastAsia="zh-CN"/>
                          </w:rPr>
                        </w:pPr>
                        <w:r>
                          <w:rPr>
                            <w:rFonts w:hint="eastAsia"/>
                            <w:color w:val="57585A"/>
                            <w:spacing w:val="5"/>
                            <w:lang w:val="en-US" w:eastAsia="zh-CN"/>
                          </w:rPr>
                          <w:t>Vibration Resistant</w:t>
                        </w:r>
                      </w:p>
                    </w:tc>
                    <w:tc>
                      <w:tcPr>
                        <w:tcW w:w="2646" w:type="dxa"/>
                        <w:gridSpan w:val="2"/>
                        <w:vAlign w:val="top"/>
                      </w:tcPr>
                      <w:p w14:paraId="28770F08">
                        <w:pPr>
                          <w:pStyle w:val="6"/>
                          <w:spacing w:before="60" w:line="191" w:lineRule="auto"/>
                        </w:pPr>
                        <w:r>
                          <w:rPr>
                            <w:color w:val="57585A"/>
                            <w:spacing w:val="2"/>
                          </w:rPr>
                          <w:t>10~55</w:t>
                        </w:r>
                        <w:r>
                          <w:rPr>
                            <w:color w:val="57585A"/>
                          </w:rPr>
                          <w:t>Hz</w:t>
                        </w:r>
                        <w:r>
                          <w:rPr>
                            <w:rFonts w:hint="eastAsia"/>
                            <w:color w:val="57585A"/>
                            <w:lang w:val="en-US" w:eastAsia="zh-CN"/>
                          </w:rPr>
                          <w:t xml:space="preserve">, dual amplitude 1.0mm, </w:t>
                        </w:r>
                        <w:r>
                          <w:rPr>
                            <w:color w:val="57585A"/>
                            <w:spacing w:val="2"/>
                          </w:rPr>
                          <w:t>X/Y/Z</w:t>
                        </w:r>
                        <w:r>
                          <w:rPr>
                            <w:rFonts w:hint="eastAsia"/>
                            <w:color w:val="57585A"/>
                            <w:spacing w:val="2"/>
                            <w:lang w:val="en-US" w:eastAsia="zh-CN"/>
                          </w:rPr>
                          <w:t xml:space="preserve"> each directions 30min</w:t>
                        </w:r>
                      </w:p>
                    </w:tc>
                  </w:tr>
                  <w:tr w14:paraId="74E8DCF3">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26" w:hRule="atLeast"/>
                    </w:trPr>
                    <w:tc>
                      <w:tcPr>
                        <w:tcW w:w="945" w:type="dxa"/>
                        <w:gridSpan w:val="2"/>
                        <w:shd w:val="clear" w:color="auto" w:fill="EFEEF6"/>
                        <w:vAlign w:val="top"/>
                      </w:tcPr>
                      <w:p w14:paraId="57200551">
                        <w:pPr>
                          <w:pStyle w:val="6"/>
                          <w:spacing w:before="68" w:line="187" w:lineRule="auto"/>
                          <w:rPr>
                            <w:rFonts w:hint="default" w:eastAsia="微软雅黑"/>
                            <w:lang w:val="en-US" w:eastAsia="zh-CN"/>
                          </w:rPr>
                        </w:pPr>
                        <w:r>
                          <w:rPr>
                            <w:rFonts w:hint="eastAsia"/>
                            <w:color w:val="57585A"/>
                            <w:spacing w:val="5"/>
                            <w:lang w:val="en-US" w:eastAsia="zh-CN"/>
                          </w:rPr>
                          <w:t>Impact Resistant</w:t>
                        </w:r>
                      </w:p>
                    </w:tc>
                    <w:tc>
                      <w:tcPr>
                        <w:tcW w:w="2646" w:type="dxa"/>
                        <w:gridSpan w:val="2"/>
                        <w:vAlign w:val="top"/>
                      </w:tcPr>
                      <w:p w14:paraId="4DF13388">
                        <w:pPr>
                          <w:pStyle w:val="6"/>
                          <w:spacing w:before="74" w:line="191" w:lineRule="auto"/>
                          <w:ind w:left="755"/>
                          <w:rPr>
                            <w:rFonts w:hint="default" w:eastAsia="微软雅黑"/>
                            <w:lang w:val="en-US" w:eastAsia="zh-CN"/>
                          </w:rPr>
                        </w:pPr>
                        <w:r>
                          <w:rPr>
                            <w:color w:val="57585A"/>
                            <w:spacing w:val="5"/>
                          </w:rPr>
                          <w:t>300m/S²,X/Y/Z</w:t>
                        </w:r>
                        <w:r>
                          <w:rPr>
                            <w:rFonts w:hint="eastAsia"/>
                            <w:color w:val="57585A"/>
                            <w:spacing w:val="5"/>
                            <w:lang w:val="en-US" w:eastAsia="zh-CN"/>
                          </w:rPr>
                          <w:t xml:space="preserve"> each direction 3 times</w:t>
                        </w:r>
                      </w:p>
                    </w:tc>
                  </w:tr>
                </w:tbl>
                <w:p w14:paraId="42F343A6">
                  <w:pPr>
                    <w:rPr>
                      <w:rFonts w:ascii="Arial"/>
                      <w:sz w:val="21"/>
                    </w:rPr>
                  </w:pPr>
                </w:p>
              </w:txbxContent>
            </v:textbox>
          </v:shape>
        </w:pict>
      </w:r>
      <w:r>
        <w:rPr>
          <w:rFonts w:hint="default" w:ascii="Arial" w:hAnsi="Arial" w:eastAsia="Arial" w:cs="Arial"/>
          <w:color w:val="57585A"/>
          <w:spacing w:val="3"/>
          <w:sz w:val="9"/>
          <w:szCs w:val="9"/>
        </w:rPr>
        <w:t>1</w:t>
      </w:r>
      <w:r>
        <w:rPr>
          <w:rFonts w:hint="default" w:ascii="Arial" w:hAnsi="Arial" w:eastAsia="Arial" w:cs="Arial"/>
          <w:color w:val="57585A"/>
          <w:sz w:val="9"/>
          <w:szCs w:val="9"/>
        </w:rPr>
        <w:t xml:space="preserve">                                                                                                                                                              </w:t>
      </w:r>
      <w:r>
        <w:rPr>
          <w:rFonts w:hint="default" w:ascii="Arial" w:hAnsi="Arial" w:eastAsia="Arial" w:cs="Arial"/>
          <w:color w:val="57585A"/>
          <w:spacing w:val="3"/>
          <w:sz w:val="9"/>
          <w:szCs w:val="9"/>
        </w:rPr>
        <w:t>2</w:t>
      </w:r>
      <w:r>
        <w:rPr>
          <w:rFonts w:hint="default" w:ascii="Arial" w:hAnsi="Arial" w:eastAsia="Arial" w:cs="Arial"/>
          <w:color w:val="57585A"/>
          <w:spacing w:val="1"/>
          <w:sz w:val="9"/>
          <w:szCs w:val="9"/>
        </w:rPr>
        <w:t xml:space="preserve">                                         </w:t>
      </w:r>
      <w:r>
        <w:rPr>
          <w:rFonts w:hint="default" w:ascii="Arial" w:hAnsi="Arial" w:eastAsia="Arial" w:cs="Arial"/>
          <w:color w:val="57585A"/>
          <w:sz w:val="9"/>
          <w:szCs w:val="9"/>
        </w:rPr>
        <w:t xml:space="preserve">                                                                                                                   </w:t>
      </w:r>
      <w:r>
        <w:rPr>
          <w:rFonts w:hint="default" w:ascii="Arial" w:hAnsi="Arial" w:eastAsia="Arial" w:cs="Arial"/>
          <w:color w:val="57585A"/>
          <w:spacing w:val="3"/>
          <w:sz w:val="9"/>
          <w:szCs w:val="9"/>
        </w:rPr>
        <w:t>3</w:t>
      </w:r>
    </w:p>
    <w:p w14:paraId="68ACEDB7">
      <w:pPr>
        <w:spacing w:line="201" w:lineRule="auto"/>
        <w:rPr>
          <w:rFonts w:hint="default" w:ascii="Arial" w:hAnsi="Arial" w:eastAsia="Arial" w:cs="Arial"/>
          <w:sz w:val="9"/>
          <w:szCs w:val="9"/>
        </w:rPr>
        <w:sectPr>
          <w:type w:val="continuous"/>
          <w:pgSz w:w="11906" w:h="8391"/>
          <w:pgMar w:top="215" w:right="295" w:bottom="1" w:left="311" w:header="0" w:footer="0" w:gutter="0"/>
          <w:cols w:equalWidth="0" w:num="1">
            <w:col w:w="11299"/>
          </w:cols>
        </w:sectPr>
      </w:pPr>
    </w:p>
    <w:p w14:paraId="0A275232">
      <w:pPr>
        <w:spacing w:line="87" w:lineRule="exact"/>
        <w:rPr>
          <w:rFonts w:hint="default" w:ascii="Arial" w:hAnsi="Arial" w:cs="Arial"/>
        </w:rPr>
      </w:pPr>
    </w:p>
    <w:p w14:paraId="26620BD2">
      <w:pPr>
        <w:spacing w:line="87" w:lineRule="exact"/>
        <w:rPr>
          <w:rFonts w:hint="default" w:ascii="Arial" w:hAnsi="Arial" w:cs="Arial"/>
        </w:rPr>
        <w:sectPr>
          <w:headerReference r:id="rId6" w:type="default"/>
          <w:pgSz w:w="11906" w:h="8391"/>
          <w:pgMar w:top="1" w:right="1785" w:bottom="88" w:left="496" w:header="0" w:footer="0" w:gutter="0"/>
          <w:cols w:equalWidth="0" w:num="1">
            <w:col w:w="9624"/>
          </w:cols>
        </w:sectPr>
      </w:pPr>
    </w:p>
    <w:p w14:paraId="6DBB611B">
      <w:pPr>
        <w:pStyle w:val="2"/>
        <w:spacing w:before="32" w:line="177" w:lineRule="auto"/>
        <w:ind w:left="19"/>
        <w:rPr>
          <w:rFonts w:hint="default" w:ascii="Arial" w:hAnsi="Arial" w:cs="Arial"/>
          <w:sz w:val="17"/>
          <w:szCs w:val="17"/>
        </w:rPr>
      </w:pPr>
    </w:p>
    <w:p w14:paraId="244360C6">
      <w:pPr>
        <w:spacing w:before="14" w:line="203" w:lineRule="auto"/>
        <w:ind w:left="26"/>
        <w:rPr>
          <w:rFonts w:hint="default" w:ascii="Arial" w:hAnsi="Arial" w:eastAsia="Arial" w:cs="Arial"/>
          <w:sz w:val="12"/>
          <w:szCs w:val="12"/>
        </w:rPr>
      </w:pPr>
      <w:r>
        <w:rPr>
          <w:rFonts w:hint="default" w:ascii="Arial" w:hAnsi="Arial" w:eastAsia="Arial" w:cs="Arial"/>
          <w:color w:val="2E3092"/>
          <w:spacing w:val="2"/>
          <w:sz w:val="12"/>
          <w:szCs w:val="12"/>
        </w:rPr>
        <w:t xml:space="preserve">Interaction </w:t>
      </w:r>
      <w:r>
        <w:rPr>
          <w:rFonts w:hint="eastAsia" w:eastAsia="宋体" w:cs="Arial"/>
          <w:color w:val="2E3092"/>
          <w:spacing w:val="2"/>
          <w:sz w:val="12"/>
          <w:szCs w:val="12"/>
          <w:lang w:val="en-US" w:eastAsia="zh-CN"/>
        </w:rPr>
        <w:t>a</w:t>
      </w:r>
      <w:r>
        <w:rPr>
          <w:rFonts w:hint="default" w:ascii="Arial" w:hAnsi="Arial" w:eastAsia="Arial" w:cs="Arial"/>
          <w:color w:val="2E3092"/>
          <w:spacing w:val="2"/>
          <w:sz w:val="12"/>
          <w:szCs w:val="12"/>
        </w:rPr>
        <w:t>nd Menu</w:t>
      </w:r>
    </w:p>
    <w:p w14:paraId="179F3287">
      <w:pPr>
        <w:pStyle w:val="2"/>
        <w:spacing w:before="145" w:line="195" w:lineRule="auto"/>
        <w:ind w:left="1"/>
        <w:rPr>
          <w:rFonts w:hint="default" w:ascii="Arial" w:hAnsi="Arial" w:eastAsia="微软雅黑" w:cs="Arial"/>
          <w:sz w:val="9"/>
          <w:szCs w:val="9"/>
          <w:lang w:val="en-US" w:eastAsia="zh-CN"/>
        </w:rPr>
      </w:pPr>
      <w:r>
        <w:rPr>
          <w:rFonts w:hint="default" w:ascii="Arial" w:hAnsi="Arial" w:cs="Arial"/>
          <w:color w:val="2E3092"/>
          <w:position w:val="1"/>
          <w:sz w:val="9"/>
          <w:szCs w:val="9"/>
        </w:rPr>
        <w:drawing>
          <wp:inline distT="0" distB="0" distL="0" distR="0">
            <wp:extent cx="28575" cy="28575"/>
            <wp:effectExtent l="0" t="0" r="0" b="0"/>
            <wp:docPr id="74" name="IM 74"/>
            <wp:cNvGraphicFramePr/>
            <a:graphic xmlns:a="http://schemas.openxmlformats.org/drawingml/2006/main">
              <a:graphicData uri="http://schemas.openxmlformats.org/drawingml/2006/picture">
                <pic:pic xmlns:pic="http://schemas.openxmlformats.org/drawingml/2006/picture">
                  <pic:nvPicPr>
                    <pic:cNvPr id="74" name="IM 74"/>
                    <pic:cNvPicPr/>
                  </pic:nvPicPr>
                  <pic:blipFill>
                    <a:blip r:embed="rId29"/>
                    <a:stretch>
                      <a:fillRect/>
                    </a:stretch>
                  </pic:blipFill>
                  <pic:spPr>
                    <a:xfrm>
                      <a:off x="0" y="0"/>
                      <a:ext cx="28778" cy="28790"/>
                    </a:xfrm>
                    <a:prstGeom prst="rect">
                      <a:avLst/>
                    </a:prstGeom>
                  </pic:spPr>
                </pic:pic>
              </a:graphicData>
            </a:graphic>
          </wp:inline>
        </w:drawing>
      </w:r>
      <w:r>
        <w:rPr>
          <w:rFonts w:hint="default" w:ascii="Arial" w:hAnsi="Arial" w:cs="Arial"/>
          <w:b/>
          <w:bCs/>
          <w:color w:val="2E3092"/>
          <w:spacing w:val="8"/>
          <w:w w:val="102"/>
          <w:sz w:val="9"/>
          <w:szCs w:val="9"/>
        </w:rPr>
        <w:t xml:space="preserve"> </w:t>
      </w:r>
      <w:r>
        <w:rPr>
          <w:rFonts w:hint="eastAsia" w:ascii="Arial" w:hAnsi="Arial" w:cs="Arial"/>
          <w:b/>
          <w:bCs/>
          <w:color w:val="2E3092"/>
          <w:spacing w:val="9"/>
          <w:sz w:val="9"/>
          <w:szCs w:val="9"/>
          <w:lang w:val="en-US" w:eastAsia="zh-CN"/>
        </w:rPr>
        <w:t>Threshold adjustment</w:t>
      </w:r>
    </w:p>
    <w:p w14:paraId="7B43066B">
      <w:pPr>
        <w:pStyle w:val="2"/>
        <w:spacing w:before="41" w:line="187" w:lineRule="auto"/>
        <w:ind w:left="80"/>
        <w:rPr>
          <w:rFonts w:hint="default" w:ascii="Arial" w:hAnsi="Arial" w:eastAsia="微软雅黑" w:cs="Arial"/>
          <w:lang w:val="en-US" w:eastAsia="zh-CN"/>
        </w:rPr>
      </w:pPr>
      <w:r>
        <w:rPr>
          <w:rFonts w:hint="eastAsia" w:ascii="Arial" w:hAnsi="Arial" w:cs="Arial"/>
          <w:color w:val="57585A"/>
          <w:spacing w:val="1"/>
          <w:lang w:val="en-US" w:eastAsia="zh-CN"/>
        </w:rPr>
        <w:t xml:space="preserve">Adjust in range of 0~999 with </w:t>
      </w:r>
      <w:r>
        <w:rPr>
          <w:rFonts w:hint="default" w:ascii="Arial" w:hAnsi="Arial" w:cs="Arial"/>
          <w:color w:val="57585A"/>
          <w:spacing w:val="1"/>
        </w:rPr>
        <w:t>+/-</w:t>
      </w:r>
      <w:r>
        <w:rPr>
          <w:rFonts w:hint="eastAsia" w:ascii="Arial" w:hAnsi="Arial" w:cs="Arial"/>
          <w:color w:val="57585A"/>
          <w:spacing w:val="1"/>
          <w:lang w:val="en-US" w:eastAsia="zh-CN"/>
        </w:rPr>
        <w:t xml:space="preserve"> key</w:t>
      </w:r>
    </w:p>
    <w:p w14:paraId="38C62683">
      <w:pPr>
        <w:pStyle w:val="2"/>
        <w:spacing w:before="157" w:line="191" w:lineRule="auto"/>
        <w:ind w:left="1"/>
        <w:rPr>
          <w:rFonts w:hint="default" w:ascii="Arial" w:hAnsi="Arial" w:eastAsia="微软雅黑" w:cs="Arial"/>
          <w:sz w:val="9"/>
          <w:szCs w:val="9"/>
          <w:lang w:val="en-US" w:eastAsia="zh-CN"/>
        </w:rPr>
      </w:pPr>
      <w:r>
        <w:rPr>
          <w:rFonts w:hint="default" w:ascii="Arial" w:hAnsi="Arial" w:cs="Arial"/>
          <w:color w:val="2E3092"/>
          <w:position w:val="1"/>
          <w:sz w:val="9"/>
          <w:szCs w:val="9"/>
        </w:rPr>
        <w:drawing>
          <wp:inline distT="0" distB="0" distL="0" distR="0">
            <wp:extent cx="28575" cy="28575"/>
            <wp:effectExtent l="0" t="0" r="0" b="0"/>
            <wp:docPr id="76" name="IM 76"/>
            <wp:cNvGraphicFramePr/>
            <a:graphic xmlns:a="http://schemas.openxmlformats.org/drawingml/2006/main">
              <a:graphicData uri="http://schemas.openxmlformats.org/drawingml/2006/picture">
                <pic:pic xmlns:pic="http://schemas.openxmlformats.org/drawingml/2006/picture">
                  <pic:nvPicPr>
                    <pic:cNvPr id="76" name="IM 76"/>
                    <pic:cNvPicPr/>
                  </pic:nvPicPr>
                  <pic:blipFill>
                    <a:blip r:embed="rId30"/>
                    <a:stretch>
                      <a:fillRect/>
                    </a:stretch>
                  </pic:blipFill>
                  <pic:spPr>
                    <a:xfrm>
                      <a:off x="0" y="0"/>
                      <a:ext cx="28778" cy="28778"/>
                    </a:xfrm>
                    <a:prstGeom prst="rect">
                      <a:avLst/>
                    </a:prstGeom>
                  </pic:spPr>
                </pic:pic>
              </a:graphicData>
            </a:graphic>
          </wp:inline>
        </w:drawing>
      </w:r>
      <w:r>
        <w:rPr>
          <w:rFonts w:hint="default" w:ascii="Arial" w:hAnsi="Arial" w:cs="Arial"/>
          <w:b/>
          <w:bCs/>
          <w:color w:val="2E3092"/>
          <w:spacing w:val="16"/>
          <w:w w:val="101"/>
          <w:sz w:val="9"/>
          <w:szCs w:val="9"/>
        </w:rPr>
        <w:t xml:space="preserve"> </w:t>
      </w:r>
      <w:r>
        <w:rPr>
          <w:rFonts w:hint="eastAsia" w:ascii="Arial" w:hAnsi="Arial" w:cs="Arial"/>
          <w:b/>
          <w:bCs/>
          <w:color w:val="2E3092"/>
          <w:spacing w:val="6"/>
          <w:sz w:val="9"/>
          <w:szCs w:val="9"/>
          <w:lang w:val="en-US" w:eastAsia="zh-CN"/>
        </w:rPr>
        <w:t>External input</w:t>
      </w:r>
    </w:p>
    <w:p w14:paraId="0358C219">
      <w:pPr>
        <w:pStyle w:val="2"/>
        <w:spacing w:before="170"/>
        <w:rPr>
          <w:rFonts w:hint="eastAsia" w:ascii="Arial" w:hAnsi="Arial" w:eastAsia="微软雅黑" w:cs="Arial"/>
          <w:lang w:eastAsia="zh-CN"/>
        </w:rPr>
      </w:pPr>
      <w:r>
        <w:rPr>
          <w:rFonts w:hint="eastAsia" w:ascii="Arial" w:hAnsi="Arial" w:eastAsia="微软雅黑" w:cs="Arial"/>
          <w:lang w:eastAsia="zh-CN"/>
        </w:rPr>
        <w:drawing>
          <wp:inline distT="0" distB="0" distL="114300" distR="114300">
            <wp:extent cx="1702435" cy="579120"/>
            <wp:effectExtent l="0" t="0" r="12065" b="5080"/>
            <wp:docPr id="5" name="图片 5" descr="1745398675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45398675012"/>
                    <pic:cNvPicPr>
                      <a:picLocks noChangeAspect="1"/>
                    </pic:cNvPicPr>
                  </pic:nvPicPr>
                  <pic:blipFill>
                    <a:blip r:embed="rId31"/>
                    <a:stretch>
                      <a:fillRect/>
                    </a:stretch>
                  </pic:blipFill>
                  <pic:spPr>
                    <a:xfrm>
                      <a:off x="0" y="0"/>
                      <a:ext cx="1702435" cy="579120"/>
                    </a:xfrm>
                    <a:prstGeom prst="rect">
                      <a:avLst/>
                    </a:prstGeom>
                  </pic:spPr>
                </pic:pic>
              </a:graphicData>
            </a:graphic>
          </wp:inline>
        </w:drawing>
      </w:r>
    </w:p>
    <w:p w14:paraId="5299C048">
      <w:pPr>
        <w:pStyle w:val="2"/>
        <w:spacing w:before="150" w:line="195" w:lineRule="auto"/>
        <w:ind w:left="1"/>
        <w:rPr>
          <w:rFonts w:hint="default" w:ascii="Arial" w:hAnsi="Arial" w:eastAsia="微软雅黑" w:cs="Arial"/>
          <w:sz w:val="9"/>
          <w:szCs w:val="9"/>
          <w:lang w:val="en-US" w:eastAsia="zh-CN"/>
        </w:rPr>
      </w:pPr>
      <w:r>
        <w:rPr>
          <w:rFonts w:hint="default" w:ascii="Arial" w:hAnsi="Arial" w:cs="Arial"/>
          <w:color w:val="2E3092"/>
          <w:position w:val="1"/>
          <w:sz w:val="9"/>
          <w:szCs w:val="9"/>
        </w:rPr>
        <w:drawing>
          <wp:inline distT="0" distB="0" distL="0" distR="0">
            <wp:extent cx="28575" cy="28575"/>
            <wp:effectExtent l="0" t="0" r="0" b="0"/>
            <wp:docPr id="82" name="IM 82"/>
            <wp:cNvGraphicFramePr/>
            <a:graphic xmlns:a="http://schemas.openxmlformats.org/drawingml/2006/main">
              <a:graphicData uri="http://schemas.openxmlformats.org/drawingml/2006/picture">
                <pic:pic xmlns:pic="http://schemas.openxmlformats.org/drawingml/2006/picture">
                  <pic:nvPicPr>
                    <pic:cNvPr id="82" name="IM 82"/>
                    <pic:cNvPicPr/>
                  </pic:nvPicPr>
                  <pic:blipFill>
                    <a:blip r:embed="rId32"/>
                    <a:stretch>
                      <a:fillRect/>
                    </a:stretch>
                  </pic:blipFill>
                  <pic:spPr>
                    <a:xfrm>
                      <a:off x="0" y="0"/>
                      <a:ext cx="28778" cy="28790"/>
                    </a:xfrm>
                    <a:prstGeom prst="rect">
                      <a:avLst/>
                    </a:prstGeom>
                  </pic:spPr>
                </pic:pic>
              </a:graphicData>
            </a:graphic>
          </wp:inline>
        </w:drawing>
      </w:r>
      <w:r>
        <w:rPr>
          <w:rFonts w:hint="default" w:ascii="Arial" w:hAnsi="Arial" w:cs="Arial"/>
          <w:b/>
          <w:bCs/>
          <w:color w:val="2E3092"/>
          <w:spacing w:val="6"/>
          <w:w w:val="103"/>
          <w:sz w:val="9"/>
          <w:szCs w:val="9"/>
        </w:rPr>
        <w:t xml:space="preserve"> </w:t>
      </w:r>
      <w:r>
        <w:rPr>
          <w:rFonts w:hint="eastAsia" w:ascii="Arial" w:hAnsi="Arial" w:cs="Arial"/>
          <w:b/>
          <w:bCs/>
          <w:color w:val="2E3092"/>
          <w:spacing w:val="9"/>
          <w:sz w:val="9"/>
          <w:szCs w:val="9"/>
          <w:lang w:val="en-US" w:eastAsia="zh-CN"/>
        </w:rPr>
        <w:t>Key Locking</w:t>
      </w:r>
    </w:p>
    <w:p w14:paraId="56A5350F">
      <w:pPr>
        <w:pStyle w:val="2"/>
        <w:spacing w:before="39" w:line="191" w:lineRule="auto"/>
        <w:ind w:left="84"/>
        <w:rPr>
          <w:rFonts w:hint="eastAsia" w:ascii="Arial" w:hAnsi="Arial" w:cs="Arial"/>
          <w:color w:val="57585A"/>
          <w:lang w:val="en-US" w:eastAsia="zh-CN"/>
        </w:rPr>
      </w:pPr>
      <w:r>
        <w:rPr>
          <w:rFonts w:hint="default" w:ascii="Arial" w:hAnsi="Arial" w:cs="Arial"/>
          <w:color w:val="57585A"/>
        </w:rPr>
        <w:t>”</w:t>
      </w:r>
      <w:r>
        <w:rPr>
          <w:rFonts w:hint="eastAsia" w:ascii="Arial" w:hAnsi="Arial" w:cs="Arial"/>
          <w:color w:val="57585A"/>
          <w:lang w:val="en-US" w:eastAsia="zh-CN"/>
        </w:rPr>
        <w:t xml:space="preserve">Press and hold the </w:t>
      </w:r>
      <w:r>
        <w:rPr>
          <w:rFonts w:hint="default" w:ascii="Arial" w:hAnsi="Arial" w:cs="Arial"/>
          <w:color w:val="57585A"/>
          <w:lang w:val="en-US" w:eastAsia="zh-CN"/>
        </w:rPr>
        <w:t>“</w:t>
      </w:r>
      <w:r>
        <w:rPr>
          <w:rFonts w:hint="eastAsia" w:ascii="Arial" w:hAnsi="Arial" w:cs="Arial"/>
          <w:color w:val="57585A"/>
          <w:lang w:val="en-US" w:eastAsia="zh-CN"/>
        </w:rPr>
        <w:t>M</w:t>
      </w:r>
      <w:r>
        <w:rPr>
          <w:rFonts w:hint="default" w:ascii="Arial" w:hAnsi="Arial" w:cs="Arial"/>
          <w:color w:val="57585A"/>
          <w:lang w:val="en-US" w:eastAsia="zh-CN"/>
        </w:rPr>
        <w:t>”</w:t>
      </w:r>
      <w:r>
        <w:rPr>
          <w:rFonts w:hint="eastAsia" w:ascii="Arial" w:hAnsi="Arial" w:cs="Arial"/>
          <w:color w:val="57585A"/>
          <w:lang w:val="en-US" w:eastAsia="zh-CN"/>
        </w:rPr>
        <w:t>/</w:t>
      </w:r>
      <w:r>
        <w:rPr>
          <w:rFonts w:hint="default" w:ascii="Arial" w:hAnsi="Arial" w:cs="Arial"/>
          <w:color w:val="57585A"/>
          <w:lang w:val="en-US" w:eastAsia="zh-CN"/>
        </w:rPr>
        <w:t>”</w:t>
      </w:r>
      <w:r>
        <w:rPr>
          <w:rFonts w:hint="eastAsia" w:ascii="Arial" w:hAnsi="Arial" w:cs="Arial"/>
          <w:color w:val="57585A"/>
          <w:lang w:val="en-US" w:eastAsia="zh-CN"/>
        </w:rPr>
        <w:t>-</w:t>
      </w:r>
      <w:r>
        <w:rPr>
          <w:rFonts w:hint="default" w:ascii="Arial" w:hAnsi="Arial" w:cs="Arial"/>
          <w:color w:val="57585A"/>
          <w:lang w:val="en-US" w:eastAsia="zh-CN"/>
        </w:rPr>
        <w:t>”</w:t>
      </w:r>
      <w:r>
        <w:rPr>
          <w:rFonts w:hint="eastAsia" w:ascii="Arial" w:hAnsi="Arial" w:cs="Arial"/>
          <w:color w:val="57585A"/>
          <w:lang w:val="en-US" w:eastAsia="zh-CN"/>
        </w:rPr>
        <w:t xml:space="preserve"> 3 seconds at same time,</w:t>
      </w:r>
    </w:p>
    <w:p w14:paraId="3C19C2EF">
      <w:pPr>
        <w:pStyle w:val="2"/>
        <w:spacing w:before="39" w:line="191" w:lineRule="auto"/>
        <w:ind w:left="84"/>
        <w:rPr>
          <w:rFonts w:hint="default" w:ascii="Arial" w:hAnsi="Arial" w:cs="Arial"/>
          <w:color w:val="57585A"/>
          <w:lang w:val="en-US" w:eastAsia="zh-CN"/>
        </w:rPr>
      </w:pPr>
      <w:r>
        <w:rPr>
          <w:rFonts w:hint="eastAsia" w:ascii="Arial" w:hAnsi="Arial" w:cs="Arial"/>
          <w:color w:val="57585A"/>
          <w:lang w:val="en-US" w:eastAsia="zh-CN"/>
        </w:rPr>
        <w:t xml:space="preserve">And the screen will show </w:t>
      </w:r>
      <w:r>
        <w:rPr>
          <w:rFonts w:hint="default" w:ascii="Arial" w:hAnsi="Arial" w:cs="Arial"/>
          <w:color w:val="57585A"/>
          <w:lang w:val="en-US" w:eastAsia="zh-CN"/>
        </w:rPr>
        <w:t>“</w:t>
      </w:r>
      <w:r>
        <w:rPr>
          <w:rFonts w:hint="eastAsia" w:ascii="Arial" w:hAnsi="Arial" w:cs="Arial"/>
          <w:color w:val="57585A"/>
          <w:lang w:val="en-US" w:eastAsia="zh-CN"/>
        </w:rPr>
        <w:t>Locked</w:t>
      </w:r>
      <w:r>
        <w:rPr>
          <w:rFonts w:hint="default" w:ascii="Arial" w:hAnsi="Arial" w:cs="Arial"/>
          <w:color w:val="57585A"/>
          <w:lang w:val="en-US" w:eastAsia="zh-CN"/>
        </w:rPr>
        <w:t>”</w:t>
      </w:r>
      <w:r>
        <w:rPr>
          <w:rFonts w:hint="eastAsia" w:ascii="Arial" w:hAnsi="Arial" w:cs="Arial"/>
          <w:color w:val="57585A"/>
          <w:lang w:val="en-US" w:eastAsia="zh-CN"/>
        </w:rPr>
        <w:t>/</w:t>
      </w:r>
      <w:r>
        <w:rPr>
          <w:rFonts w:hint="default" w:ascii="Arial" w:hAnsi="Arial" w:cs="Arial"/>
          <w:color w:val="57585A"/>
          <w:lang w:val="en-US" w:eastAsia="zh-CN"/>
        </w:rPr>
        <w:t>”</w:t>
      </w:r>
      <w:r>
        <w:rPr>
          <w:rFonts w:hint="eastAsia" w:ascii="Arial" w:hAnsi="Arial" w:cs="Arial"/>
          <w:color w:val="57585A"/>
          <w:lang w:val="en-US" w:eastAsia="zh-CN"/>
        </w:rPr>
        <w:t>Unlocked</w:t>
      </w:r>
      <w:r>
        <w:rPr>
          <w:rFonts w:hint="default" w:ascii="Arial" w:hAnsi="Arial" w:cs="Arial"/>
          <w:color w:val="57585A"/>
          <w:lang w:val="en-US" w:eastAsia="zh-CN"/>
        </w:rPr>
        <w:t>”</w:t>
      </w:r>
    </w:p>
    <w:p w14:paraId="30C37AAB">
      <w:pPr>
        <w:pStyle w:val="2"/>
        <w:spacing w:before="199" w:line="192" w:lineRule="auto"/>
        <w:ind w:left="1"/>
        <w:rPr>
          <w:rFonts w:hint="default" w:ascii="Arial" w:hAnsi="Arial" w:eastAsia="微软雅黑" w:cs="Arial"/>
          <w:sz w:val="9"/>
          <w:szCs w:val="9"/>
          <w:lang w:val="en-US" w:eastAsia="zh-CN"/>
        </w:rPr>
      </w:pPr>
      <w:r>
        <w:rPr>
          <w:rFonts w:hint="default" w:ascii="Arial" w:hAnsi="Arial" w:cs="Arial"/>
          <w:color w:val="2E3092"/>
          <w:position w:val="1"/>
          <w:sz w:val="9"/>
          <w:szCs w:val="9"/>
        </w:rPr>
        <w:drawing>
          <wp:inline distT="0" distB="0" distL="0" distR="0">
            <wp:extent cx="28575" cy="28575"/>
            <wp:effectExtent l="0" t="0" r="0" b="0"/>
            <wp:docPr id="84" name="IM 84"/>
            <wp:cNvGraphicFramePr/>
            <a:graphic xmlns:a="http://schemas.openxmlformats.org/drawingml/2006/main">
              <a:graphicData uri="http://schemas.openxmlformats.org/drawingml/2006/picture">
                <pic:pic xmlns:pic="http://schemas.openxmlformats.org/drawingml/2006/picture">
                  <pic:nvPicPr>
                    <pic:cNvPr id="84" name="IM 84"/>
                    <pic:cNvPicPr/>
                  </pic:nvPicPr>
                  <pic:blipFill>
                    <a:blip r:embed="rId33"/>
                    <a:stretch>
                      <a:fillRect/>
                    </a:stretch>
                  </pic:blipFill>
                  <pic:spPr>
                    <a:xfrm>
                      <a:off x="0" y="0"/>
                      <a:ext cx="28778" cy="28778"/>
                    </a:xfrm>
                    <a:prstGeom prst="rect">
                      <a:avLst/>
                    </a:prstGeom>
                  </pic:spPr>
                </pic:pic>
              </a:graphicData>
            </a:graphic>
          </wp:inline>
        </w:drawing>
      </w:r>
      <w:r>
        <w:rPr>
          <w:rFonts w:hint="default" w:ascii="Arial" w:hAnsi="Arial" w:cs="Arial"/>
          <w:b/>
          <w:bCs/>
          <w:color w:val="2E3092"/>
          <w:spacing w:val="6"/>
          <w:w w:val="103"/>
          <w:sz w:val="9"/>
          <w:szCs w:val="9"/>
        </w:rPr>
        <w:t xml:space="preserve"> </w:t>
      </w:r>
      <w:r>
        <w:rPr>
          <w:rFonts w:hint="eastAsia" w:ascii="Arial" w:hAnsi="Arial" w:cs="Arial"/>
          <w:b/>
          <w:bCs/>
          <w:color w:val="2E3092"/>
          <w:spacing w:val="9"/>
          <w:sz w:val="9"/>
          <w:szCs w:val="9"/>
          <w:lang w:val="en-US" w:eastAsia="zh-CN"/>
        </w:rPr>
        <w:t>Menu Setting</w:t>
      </w:r>
    </w:p>
    <w:p w14:paraId="2B597CFB">
      <w:pPr>
        <w:pStyle w:val="2"/>
        <w:spacing w:before="82" w:line="191" w:lineRule="auto"/>
        <w:ind w:left="84" w:right="277" w:rightChars="132"/>
        <w:rPr>
          <w:rFonts w:hint="default" w:ascii="Arial" w:hAnsi="Arial" w:eastAsia="微软雅黑" w:cs="Arial"/>
          <w:lang w:val="en-US" w:eastAsia="zh-CN"/>
        </w:rPr>
      </w:pPr>
      <w:r>
        <w:rPr>
          <w:rFonts w:hint="default" w:ascii="Arial" w:hAnsi="Arial" w:cs="Arial"/>
          <w:color w:val="57585A"/>
          <w:spacing w:val="3"/>
        </w:rPr>
        <w:t xml:space="preserve">① </w:t>
      </w:r>
      <w:r>
        <w:rPr>
          <w:rFonts w:hint="eastAsia" w:ascii="Arial" w:hAnsi="Arial" w:cs="Arial"/>
          <w:color w:val="57585A"/>
          <w:spacing w:val="3"/>
          <w:lang w:val="en-US" w:eastAsia="zh-CN"/>
        </w:rPr>
        <w:t>Press and hold MODE for 3 seconds to enter the Level 1 menu; Short press MODE to switch to the level 1 menu</w:t>
      </w:r>
    </w:p>
    <w:p w14:paraId="76D3A7F9">
      <w:pPr>
        <w:pStyle w:val="2"/>
        <w:spacing w:before="40" w:line="179" w:lineRule="auto"/>
        <w:ind w:left="84"/>
        <w:rPr>
          <w:rFonts w:hint="default" w:ascii="Arial" w:hAnsi="Arial" w:eastAsia="微软雅黑" w:cs="Arial"/>
          <w:lang w:val="en-US" w:eastAsia="zh-CN"/>
        </w:rPr>
      </w:pPr>
      <w:r>
        <w:rPr>
          <w:rFonts w:hint="default" w:ascii="Arial" w:hAnsi="Arial" w:cs="Arial"/>
          <w:color w:val="57585A"/>
          <w:spacing w:val="1"/>
        </w:rPr>
        <w:t>② +/-</w:t>
      </w:r>
      <w:r>
        <w:rPr>
          <w:rFonts w:hint="eastAsia" w:ascii="Arial" w:hAnsi="Arial" w:cs="Arial"/>
          <w:color w:val="57585A"/>
          <w:spacing w:val="1"/>
          <w:lang w:val="en-US" w:eastAsia="zh-CN"/>
        </w:rPr>
        <w:t xml:space="preserve"> switch to level 2 menu</w:t>
      </w:r>
    </w:p>
    <w:p w14:paraId="44ABC167">
      <w:pPr>
        <w:pStyle w:val="2"/>
        <w:spacing w:before="48" w:line="186" w:lineRule="auto"/>
        <w:ind w:left="84" w:right="277" w:rightChars="132"/>
        <w:rPr>
          <w:rFonts w:hint="default" w:ascii="Arial" w:hAnsi="Arial" w:eastAsia="微软雅黑" w:cs="Arial"/>
          <w:lang w:val="en-US" w:eastAsia="zh-CN"/>
        </w:rPr>
      </w:pPr>
      <w:r>
        <w:rPr>
          <w:rFonts w:hint="default" w:ascii="Arial" w:hAnsi="Arial" w:cs="Arial"/>
          <w:color w:val="57585A"/>
          <w:spacing w:val="3"/>
        </w:rPr>
        <w:t xml:space="preserve">③ </w:t>
      </w:r>
      <w:r>
        <w:rPr>
          <w:rFonts w:hint="eastAsia" w:ascii="Arial" w:hAnsi="Arial" w:cs="Arial"/>
          <w:color w:val="57585A"/>
          <w:spacing w:val="3"/>
          <w:lang w:val="en-US" w:eastAsia="zh-CN"/>
        </w:rPr>
        <w:t>After 30 seconds of no operation, it will automatically exit the menu and return to detection mode(the modifying will not be saved)</w:t>
      </w:r>
    </w:p>
    <w:p w14:paraId="280FA73A">
      <w:pPr>
        <w:pStyle w:val="2"/>
        <w:spacing w:before="50" w:line="184" w:lineRule="auto"/>
        <w:ind w:left="84"/>
        <w:rPr>
          <w:rFonts w:hint="default" w:ascii="Arial" w:hAnsi="Arial" w:eastAsia="微软雅黑" w:cs="Arial"/>
          <w:lang w:val="en-US" w:eastAsia="zh-CN"/>
        </w:rPr>
      </w:pPr>
      <w:r>
        <w:rPr>
          <w:rFonts w:hint="default" w:ascii="Arial" w:hAnsi="Arial" w:cs="Arial"/>
          <w:color w:val="57585A"/>
          <w:spacing w:val="4"/>
        </w:rPr>
        <w:t xml:space="preserve">④ </w:t>
      </w:r>
      <w:r>
        <w:rPr>
          <w:rFonts w:hint="eastAsia" w:ascii="Arial" w:hAnsi="Arial" w:cs="Arial"/>
          <w:color w:val="57585A"/>
          <w:spacing w:val="3"/>
          <w:lang w:val="en-US" w:eastAsia="zh-CN"/>
        </w:rPr>
        <w:t>After modifying the settings, short press MODE several times to the exit menu to save the setting changes</w:t>
      </w:r>
    </w:p>
    <w:p w14:paraId="079E3A47">
      <w:pPr>
        <w:spacing w:line="162" w:lineRule="exact"/>
        <w:rPr>
          <w:rFonts w:hint="default" w:ascii="Arial" w:hAnsi="Arial" w:cs="Arial"/>
        </w:rPr>
      </w:pPr>
    </w:p>
    <w:tbl>
      <w:tblPr>
        <w:tblStyle w:val="5"/>
        <w:tblW w:w="3038" w:type="dxa"/>
        <w:tblInd w:w="2" w:type="dxa"/>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Layout w:type="fixed"/>
        <w:tblCellMar>
          <w:top w:w="0" w:type="dxa"/>
          <w:left w:w="0" w:type="dxa"/>
          <w:bottom w:w="0" w:type="dxa"/>
          <w:right w:w="0" w:type="dxa"/>
        </w:tblCellMar>
      </w:tblPr>
      <w:tblGrid>
        <w:gridCol w:w="916"/>
        <w:gridCol w:w="508"/>
        <w:gridCol w:w="484"/>
        <w:gridCol w:w="20"/>
        <w:gridCol w:w="513"/>
        <w:gridCol w:w="597"/>
      </w:tblGrid>
      <w:tr w14:paraId="2513C536">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87" w:hRule="atLeast"/>
        </w:trPr>
        <w:tc>
          <w:tcPr>
            <w:tcW w:w="916" w:type="dxa"/>
            <w:shd w:val="clear" w:color="auto" w:fill="EFEEF6"/>
            <w:vAlign w:val="top"/>
          </w:tcPr>
          <w:p w14:paraId="7A4C60BC">
            <w:pPr>
              <w:pStyle w:val="6"/>
              <w:spacing w:before="105" w:line="184"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Level 1 menu</w:t>
            </w:r>
          </w:p>
        </w:tc>
        <w:tc>
          <w:tcPr>
            <w:tcW w:w="2122" w:type="dxa"/>
            <w:gridSpan w:val="5"/>
            <w:shd w:val="clear" w:color="auto" w:fill="EFEEF6"/>
            <w:vAlign w:val="top"/>
          </w:tcPr>
          <w:p w14:paraId="65617629">
            <w:pPr>
              <w:pStyle w:val="6"/>
              <w:spacing w:before="97" w:line="184"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Level 2 menu</w:t>
            </w:r>
          </w:p>
        </w:tc>
      </w:tr>
      <w:tr w14:paraId="703E20A0">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31" w:hRule="atLeast"/>
        </w:trPr>
        <w:tc>
          <w:tcPr>
            <w:tcW w:w="916" w:type="dxa"/>
            <w:vAlign w:val="top"/>
          </w:tcPr>
          <w:p w14:paraId="7DBC0810">
            <w:pPr>
              <w:pStyle w:val="6"/>
              <w:spacing w:before="76"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default" w:ascii="Arial" w:hAnsi="Arial" w:cs="Arial"/>
                <w:color w:val="000000" w:themeColor="text1"/>
                <w:spacing w:val="3"/>
                <w14:textFill>
                  <w14:solidFill>
                    <w14:schemeClr w14:val="tx1"/>
                  </w14:solidFill>
                </w14:textFill>
              </w:rPr>
              <w:t>1.</w:t>
            </w:r>
            <w:r>
              <w:rPr>
                <w:rFonts w:hint="eastAsia" w:ascii="Arial" w:hAnsi="Arial" w:cs="Arial"/>
                <w:color w:val="000000" w:themeColor="text1"/>
                <w:spacing w:val="3"/>
                <w:lang w:val="en-US" w:eastAsia="zh-CN"/>
                <w14:textFill>
                  <w14:solidFill>
                    <w14:schemeClr w14:val="tx1"/>
                  </w14:solidFill>
                </w14:textFill>
              </w:rPr>
              <w:t>Detection mode</w:t>
            </w:r>
          </w:p>
        </w:tc>
        <w:tc>
          <w:tcPr>
            <w:tcW w:w="992" w:type="dxa"/>
            <w:gridSpan w:val="2"/>
            <w:vAlign w:val="top"/>
          </w:tcPr>
          <w:p w14:paraId="0D8FF0AA">
            <w:pPr>
              <w:pStyle w:val="6"/>
              <w:spacing w:before="77" w:line="186"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Mark mode</w:t>
            </w:r>
          </w:p>
        </w:tc>
        <w:tc>
          <w:tcPr>
            <w:tcW w:w="1130" w:type="dxa"/>
            <w:gridSpan w:val="3"/>
            <w:vAlign w:val="top"/>
          </w:tcPr>
          <w:p w14:paraId="20E4441C">
            <w:pPr>
              <w:pStyle w:val="6"/>
              <w:spacing w:before="75" w:line="184"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Color mode</w:t>
            </w:r>
          </w:p>
        </w:tc>
      </w:tr>
      <w:tr w14:paraId="7189CA1D">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31" w:hRule="atLeast"/>
        </w:trPr>
        <w:tc>
          <w:tcPr>
            <w:tcW w:w="916" w:type="dxa"/>
            <w:vAlign w:val="top"/>
          </w:tcPr>
          <w:p w14:paraId="7FABDDD3">
            <w:pPr>
              <w:pStyle w:val="6"/>
              <w:spacing w:before="75"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default" w:ascii="Arial" w:hAnsi="Arial" w:cs="Arial"/>
                <w:color w:val="000000" w:themeColor="text1"/>
                <w:spacing w:val="3"/>
                <w14:textFill>
                  <w14:solidFill>
                    <w14:schemeClr w14:val="tx1"/>
                  </w14:solidFill>
                </w14:textFill>
              </w:rPr>
              <w:t>2.</w:t>
            </w:r>
            <w:r>
              <w:rPr>
                <w:rFonts w:hint="eastAsia" w:ascii="Arial" w:hAnsi="Arial" w:cs="Arial"/>
                <w:color w:val="000000" w:themeColor="text1"/>
                <w:spacing w:val="3"/>
                <w:lang w:val="en-US" w:eastAsia="zh-CN"/>
                <w14:textFill>
                  <w14:solidFill>
                    <w14:schemeClr w14:val="tx1"/>
                  </w14:solidFill>
                </w14:textFill>
              </w:rPr>
              <w:t>NO/NC</w:t>
            </w:r>
          </w:p>
        </w:tc>
        <w:tc>
          <w:tcPr>
            <w:tcW w:w="992" w:type="dxa"/>
            <w:gridSpan w:val="2"/>
            <w:vAlign w:val="top"/>
          </w:tcPr>
          <w:p w14:paraId="3949CCF6">
            <w:pPr>
              <w:pStyle w:val="6"/>
              <w:spacing w:before="74" w:line="185" w:lineRule="auto"/>
              <w:jc w:val="center"/>
              <w:rPr>
                <w:rFonts w:hint="default" w:ascii="Arial" w:hAnsi="Arial" w:cs="Arial"/>
                <w:color w:val="000000" w:themeColor="text1"/>
                <w14:textFill>
                  <w14:solidFill>
                    <w14:schemeClr w14:val="tx1"/>
                  </w14:solidFill>
                </w14:textFill>
              </w:rPr>
            </w:pPr>
            <w:r>
              <w:rPr>
                <w:rFonts w:hint="default" w:ascii="Arial" w:hAnsi="Arial" w:cs="Arial"/>
                <w:color w:val="000000" w:themeColor="text1"/>
                <w:spacing w:val="-1"/>
                <w14:textFill>
                  <w14:solidFill>
                    <w14:schemeClr w14:val="tx1"/>
                  </w14:solidFill>
                </w14:textFill>
              </w:rPr>
              <w:t>N.O</w:t>
            </w:r>
          </w:p>
        </w:tc>
        <w:tc>
          <w:tcPr>
            <w:tcW w:w="1130" w:type="dxa"/>
            <w:gridSpan w:val="3"/>
            <w:vAlign w:val="top"/>
          </w:tcPr>
          <w:p w14:paraId="70B71B95">
            <w:pPr>
              <w:pStyle w:val="6"/>
              <w:spacing w:before="73" w:line="184" w:lineRule="auto"/>
              <w:jc w:val="center"/>
              <w:rPr>
                <w:rFonts w:hint="default" w:ascii="Arial" w:hAnsi="Arial" w:cs="Arial"/>
                <w:color w:val="000000" w:themeColor="text1"/>
                <w14:textFill>
                  <w14:solidFill>
                    <w14:schemeClr w14:val="tx1"/>
                  </w14:solidFill>
                </w14:textFill>
              </w:rPr>
            </w:pPr>
            <w:r>
              <w:rPr>
                <w:rFonts w:hint="default" w:ascii="Arial" w:hAnsi="Arial" w:cs="Arial"/>
                <w:color w:val="000000" w:themeColor="text1"/>
                <w:spacing w:val="1"/>
                <w14:textFill>
                  <w14:solidFill>
                    <w14:schemeClr w14:val="tx1"/>
                  </w14:solidFill>
                </w14:textFill>
              </w:rPr>
              <w:t>N.C</w:t>
            </w:r>
          </w:p>
        </w:tc>
      </w:tr>
      <w:tr w14:paraId="433AEB86">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31" w:hRule="atLeast"/>
        </w:trPr>
        <w:tc>
          <w:tcPr>
            <w:tcW w:w="916" w:type="dxa"/>
            <w:vAlign w:val="top"/>
          </w:tcPr>
          <w:p w14:paraId="0D81CD6F">
            <w:pPr>
              <w:pStyle w:val="6"/>
              <w:spacing w:before="75"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default" w:ascii="Arial" w:hAnsi="Arial" w:cs="Arial"/>
                <w:color w:val="000000" w:themeColor="text1"/>
                <w:spacing w:val="3"/>
                <w14:textFill>
                  <w14:solidFill>
                    <w14:schemeClr w14:val="tx1"/>
                  </w14:solidFill>
                </w14:textFill>
              </w:rPr>
              <w:t>3.</w:t>
            </w:r>
            <w:r>
              <w:rPr>
                <w:rFonts w:hint="eastAsia" w:ascii="Arial" w:hAnsi="Arial" w:cs="Arial"/>
                <w:color w:val="000000" w:themeColor="text1"/>
                <w:spacing w:val="3"/>
                <w:lang w:val="en-US" w:eastAsia="zh-CN"/>
                <w14:textFill>
                  <w14:solidFill>
                    <w14:schemeClr w14:val="tx1"/>
                  </w14:solidFill>
                </w14:textFill>
              </w:rPr>
              <w:t>Fiber brightness</w:t>
            </w:r>
          </w:p>
        </w:tc>
        <w:tc>
          <w:tcPr>
            <w:tcW w:w="992" w:type="dxa"/>
            <w:gridSpan w:val="2"/>
            <w:vAlign w:val="top"/>
          </w:tcPr>
          <w:p w14:paraId="58F8AE13">
            <w:pPr>
              <w:pStyle w:val="6"/>
              <w:spacing w:before="75"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Mid</w:t>
            </w:r>
          </w:p>
        </w:tc>
        <w:tc>
          <w:tcPr>
            <w:tcW w:w="1130" w:type="dxa"/>
            <w:gridSpan w:val="3"/>
            <w:vAlign w:val="top"/>
          </w:tcPr>
          <w:p w14:paraId="7D107D45">
            <w:pPr>
              <w:pStyle w:val="6"/>
              <w:spacing w:before="81" w:line="184"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Max</w:t>
            </w:r>
          </w:p>
        </w:tc>
      </w:tr>
      <w:tr w14:paraId="5676BCCF">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22" w:hRule="atLeast"/>
        </w:trPr>
        <w:tc>
          <w:tcPr>
            <w:tcW w:w="916" w:type="dxa"/>
            <w:vAlign w:val="top"/>
          </w:tcPr>
          <w:p w14:paraId="671D53E7">
            <w:pPr>
              <w:pStyle w:val="6"/>
              <w:spacing w:before="59"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default" w:ascii="Arial" w:hAnsi="Arial" w:cs="Arial"/>
                <w:color w:val="000000" w:themeColor="text1"/>
                <w:spacing w:val="4"/>
                <w14:textFill>
                  <w14:solidFill>
                    <w14:schemeClr w14:val="tx1"/>
                  </w14:solidFill>
                </w14:textFill>
              </w:rPr>
              <w:t>4.</w:t>
            </w:r>
            <w:r>
              <w:rPr>
                <w:rFonts w:hint="eastAsia" w:ascii="Arial" w:hAnsi="Arial" w:cs="Arial"/>
                <w:color w:val="000000" w:themeColor="text1"/>
                <w:spacing w:val="4"/>
                <w:lang w:val="en-US" w:eastAsia="zh-CN"/>
                <w14:textFill>
                  <w14:solidFill>
                    <w14:schemeClr w14:val="tx1"/>
                  </w14:solidFill>
                </w14:textFill>
              </w:rPr>
              <w:t>External input</w:t>
            </w:r>
          </w:p>
        </w:tc>
        <w:tc>
          <w:tcPr>
            <w:tcW w:w="992" w:type="dxa"/>
            <w:gridSpan w:val="2"/>
            <w:vAlign w:val="top"/>
          </w:tcPr>
          <w:p w14:paraId="5B00E3C4">
            <w:pPr>
              <w:pStyle w:val="6"/>
              <w:spacing w:before="59" w:line="184"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spacing w:val="4"/>
                <w:lang w:val="en-US" w:eastAsia="zh-CN"/>
                <w14:textFill>
                  <w14:solidFill>
                    <w14:schemeClr w14:val="tx1"/>
                  </w14:solidFill>
                </w14:textFill>
              </w:rPr>
              <w:t>input is invalid</w:t>
            </w:r>
          </w:p>
        </w:tc>
        <w:tc>
          <w:tcPr>
            <w:tcW w:w="1130" w:type="dxa"/>
            <w:gridSpan w:val="3"/>
            <w:vAlign w:val="top"/>
          </w:tcPr>
          <w:p w14:paraId="12C39D2C">
            <w:pPr>
              <w:pStyle w:val="6"/>
              <w:spacing w:before="63"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spacing w:val="5"/>
                <w:lang w:val="en-US" w:eastAsia="zh-CN"/>
                <w14:textFill>
                  <w14:solidFill>
                    <w14:schemeClr w14:val="tx1"/>
                  </w14:solidFill>
                </w14:textFill>
              </w:rPr>
              <w:t>Calibrate the color</w:t>
            </w:r>
          </w:p>
        </w:tc>
      </w:tr>
      <w:tr w14:paraId="5B556465">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40" w:hRule="atLeast"/>
        </w:trPr>
        <w:tc>
          <w:tcPr>
            <w:tcW w:w="916" w:type="dxa"/>
            <w:vAlign w:val="top"/>
          </w:tcPr>
          <w:p w14:paraId="7908686E">
            <w:pPr>
              <w:pStyle w:val="6"/>
              <w:spacing w:before="83"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default" w:ascii="Arial" w:hAnsi="Arial" w:cs="Arial"/>
                <w:color w:val="000000" w:themeColor="text1"/>
                <w:spacing w:val="3"/>
                <w14:textFill>
                  <w14:solidFill>
                    <w14:schemeClr w14:val="tx1"/>
                  </w14:solidFill>
                </w14:textFill>
              </w:rPr>
              <w:t>5.</w:t>
            </w:r>
            <w:r>
              <w:rPr>
                <w:rFonts w:hint="eastAsia" w:ascii="Arial" w:hAnsi="Arial" w:cs="Arial"/>
                <w:color w:val="000000" w:themeColor="text1"/>
                <w:spacing w:val="3"/>
                <w:lang w:val="en-US" w:eastAsia="zh-CN"/>
                <w14:textFill>
                  <w14:solidFill>
                    <w14:schemeClr w14:val="tx1"/>
                  </w14:solidFill>
                </w14:textFill>
              </w:rPr>
              <w:t>Output setting</w:t>
            </w:r>
          </w:p>
        </w:tc>
        <w:tc>
          <w:tcPr>
            <w:tcW w:w="508" w:type="dxa"/>
            <w:vAlign w:val="top"/>
          </w:tcPr>
          <w:p w14:paraId="29E87EFF">
            <w:pPr>
              <w:pStyle w:val="6"/>
              <w:spacing w:before="90" w:line="184"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Off</w:t>
            </w:r>
          </w:p>
        </w:tc>
        <w:tc>
          <w:tcPr>
            <w:tcW w:w="484" w:type="dxa"/>
            <w:vAlign w:val="top"/>
          </w:tcPr>
          <w:p w14:paraId="6B33B1E0">
            <w:pPr>
              <w:pStyle w:val="6"/>
              <w:spacing w:before="89"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On-delay</w:t>
            </w:r>
          </w:p>
        </w:tc>
        <w:tc>
          <w:tcPr>
            <w:tcW w:w="533" w:type="dxa"/>
            <w:gridSpan w:val="2"/>
            <w:vAlign w:val="top"/>
          </w:tcPr>
          <w:p w14:paraId="263559B3">
            <w:pPr>
              <w:pStyle w:val="6"/>
              <w:spacing w:before="88"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spacing w:val="4"/>
                <w:lang w:val="en-US" w:eastAsia="zh-CN"/>
                <w14:textFill>
                  <w14:solidFill>
                    <w14:schemeClr w14:val="tx1"/>
                  </w14:solidFill>
                </w14:textFill>
              </w:rPr>
              <w:t>Off-delay</w:t>
            </w:r>
          </w:p>
        </w:tc>
        <w:tc>
          <w:tcPr>
            <w:tcW w:w="597" w:type="dxa"/>
            <w:vAlign w:val="top"/>
          </w:tcPr>
          <w:p w14:paraId="4A39C378">
            <w:pPr>
              <w:pStyle w:val="6"/>
              <w:spacing w:before="88"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One-time shot</w:t>
            </w:r>
          </w:p>
        </w:tc>
      </w:tr>
      <w:tr w14:paraId="51A477B1">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31" w:hRule="atLeast"/>
        </w:trPr>
        <w:tc>
          <w:tcPr>
            <w:tcW w:w="916" w:type="dxa"/>
            <w:vAlign w:val="top"/>
          </w:tcPr>
          <w:p w14:paraId="0BDFB4A1">
            <w:pPr>
              <w:pStyle w:val="6"/>
              <w:spacing w:before="69"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default" w:ascii="Arial" w:hAnsi="Arial" w:cs="Arial"/>
                <w:color w:val="000000" w:themeColor="text1"/>
                <w:spacing w:val="3"/>
                <w14:textFill>
                  <w14:solidFill>
                    <w14:schemeClr w14:val="tx1"/>
                  </w14:solidFill>
                </w14:textFill>
              </w:rPr>
              <w:t>6.</w:t>
            </w:r>
            <w:r>
              <w:rPr>
                <w:rFonts w:hint="eastAsia" w:ascii="Arial" w:hAnsi="Arial" w:cs="Arial"/>
                <w:color w:val="000000" w:themeColor="text1"/>
                <w:spacing w:val="3"/>
                <w:lang w:val="en-US" w:eastAsia="zh-CN"/>
                <w14:textFill>
                  <w14:solidFill>
                    <w14:schemeClr w14:val="tx1"/>
                  </w14:solidFill>
                </w14:textFill>
              </w:rPr>
              <w:t>Timer</w:t>
            </w:r>
          </w:p>
        </w:tc>
        <w:tc>
          <w:tcPr>
            <w:tcW w:w="2122" w:type="dxa"/>
            <w:gridSpan w:val="5"/>
            <w:vAlign w:val="top"/>
          </w:tcPr>
          <w:p w14:paraId="30A6AD90">
            <w:pPr>
              <w:pStyle w:val="6"/>
              <w:spacing w:before="67" w:line="185" w:lineRule="auto"/>
              <w:ind w:left="594"/>
              <w:jc w:val="center"/>
              <w:rPr>
                <w:rFonts w:hint="default" w:ascii="Arial" w:hAnsi="Arial" w:cs="Arial"/>
                <w:color w:val="000000" w:themeColor="text1"/>
                <w14:textFill>
                  <w14:solidFill>
                    <w14:schemeClr w14:val="tx1"/>
                  </w14:solidFill>
                </w14:textFill>
              </w:rPr>
            </w:pPr>
            <w:r>
              <w:rPr>
                <w:rFonts w:hint="default" w:ascii="Arial" w:hAnsi="Arial" w:cs="Arial"/>
                <w:color w:val="000000" w:themeColor="text1"/>
                <w:spacing w:val="-1"/>
                <w14:textFill>
                  <w14:solidFill>
                    <w14:schemeClr w14:val="tx1"/>
                  </w14:solidFill>
                </w14:textFill>
              </w:rPr>
              <w:t>0ms~999ms</w:t>
            </w:r>
          </w:p>
        </w:tc>
      </w:tr>
      <w:tr w14:paraId="1AB4C16B">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31" w:hRule="atLeast"/>
        </w:trPr>
        <w:tc>
          <w:tcPr>
            <w:tcW w:w="916" w:type="dxa"/>
            <w:vAlign w:val="top"/>
          </w:tcPr>
          <w:p w14:paraId="614AEA41">
            <w:pPr>
              <w:pStyle w:val="6"/>
              <w:spacing w:before="73" w:line="184" w:lineRule="auto"/>
              <w:jc w:val="center"/>
              <w:rPr>
                <w:rFonts w:hint="default" w:ascii="Arial" w:hAnsi="Arial" w:eastAsia="微软雅黑" w:cs="Arial"/>
                <w:color w:val="000000" w:themeColor="text1"/>
                <w:lang w:val="en-US" w:eastAsia="zh-CN"/>
                <w14:textFill>
                  <w14:solidFill>
                    <w14:schemeClr w14:val="tx1"/>
                  </w14:solidFill>
                </w14:textFill>
              </w:rPr>
            </w:pPr>
            <w:r>
              <w:rPr>
                <w:rFonts w:hint="default" w:ascii="Arial" w:hAnsi="Arial" w:cs="Arial"/>
                <w:color w:val="000000" w:themeColor="text1"/>
                <w:spacing w:val="3"/>
                <w14:textFill>
                  <w14:solidFill>
                    <w14:schemeClr w14:val="tx1"/>
                  </w14:solidFill>
                </w14:textFill>
              </w:rPr>
              <w:t>7.</w:t>
            </w:r>
            <w:r>
              <w:rPr>
                <w:rFonts w:hint="eastAsia" w:ascii="Arial" w:hAnsi="Arial" w:cs="Arial"/>
                <w:color w:val="000000" w:themeColor="text1"/>
                <w:spacing w:val="3"/>
                <w:lang w:val="en-US" w:eastAsia="zh-CN"/>
                <w14:textFill>
                  <w14:solidFill>
                    <w14:schemeClr w14:val="tx1"/>
                  </w14:solidFill>
                </w14:textFill>
              </w:rPr>
              <w:t>Prevent interference</w:t>
            </w:r>
          </w:p>
        </w:tc>
        <w:tc>
          <w:tcPr>
            <w:tcW w:w="1012" w:type="dxa"/>
            <w:gridSpan w:val="3"/>
            <w:vAlign w:val="top"/>
          </w:tcPr>
          <w:p w14:paraId="287670F0">
            <w:pPr>
              <w:pStyle w:val="6"/>
              <w:spacing w:before="76"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spacing w:val="2"/>
                <w:lang w:val="en-US" w:eastAsia="zh-CN"/>
                <w14:textFill>
                  <w14:solidFill>
                    <w14:schemeClr w14:val="tx1"/>
                  </w14:solidFill>
                </w14:textFill>
              </w:rPr>
              <w:t xml:space="preserve">Channel </w:t>
            </w:r>
            <w:r>
              <w:rPr>
                <w:rFonts w:hint="default" w:ascii="Arial" w:hAnsi="Arial" w:cs="Arial"/>
                <w:color w:val="000000" w:themeColor="text1"/>
                <w:spacing w:val="2"/>
                <w14:textFill>
                  <w14:solidFill>
                    <w14:schemeClr w14:val="tx1"/>
                  </w14:solidFill>
                </w14:textFill>
              </w:rPr>
              <w:t>A</w:t>
            </w:r>
          </w:p>
        </w:tc>
        <w:tc>
          <w:tcPr>
            <w:tcW w:w="1110" w:type="dxa"/>
            <w:gridSpan w:val="2"/>
            <w:vAlign w:val="top"/>
          </w:tcPr>
          <w:p w14:paraId="2D9344BD">
            <w:pPr>
              <w:pStyle w:val="6"/>
              <w:spacing w:before="81" w:line="185" w:lineRule="auto"/>
              <w:jc w:val="center"/>
              <w:rPr>
                <w:rFonts w:hint="default" w:ascii="Arial" w:hAnsi="Arial" w:cs="Arial"/>
                <w:color w:val="000000" w:themeColor="text1"/>
                <w14:textFill>
                  <w14:solidFill>
                    <w14:schemeClr w14:val="tx1"/>
                  </w14:solidFill>
                </w14:textFill>
              </w:rPr>
            </w:pPr>
            <w:r>
              <w:rPr>
                <w:rFonts w:hint="eastAsia" w:ascii="Arial" w:hAnsi="Arial" w:cs="Arial"/>
                <w:color w:val="000000" w:themeColor="text1"/>
                <w:spacing w:val="3"/>
                <w:lang w:val="en-US" w:eastAsia="zh-CN"/>
                <w14:textFill>
                  <w14:solidFill>
                    <w14:schemeClr w14:val="tx1"/>
                  </w14:solidFill>
                </w14:textFill>
              </w:rPr>
              <w:t xml:space="preserve">Channel </w:t>
            </w:r>
            <w:r>
              <w:rPr>
                <w:rFonts w:hint="default" w:ascii="Arial" w:hAnsi="Arial" w:cs="Arial"/>
                <w:color w:val="000000" w:themeColor="text1"/>
                <w:spacing w:val="3"/>
                <w14:textFill>
                  <w14:solidFill>
                    <w14:schemeClr w14:val="tx1"/>
                  </w14:solidFill>
                </w14:textFill>
              </w:rPr>
              <w:t>B</w:t>
            </w:r>
          </w:p>
        </w:tc>
      </w:tr>
      <w:tr w14:paraId="2B3A72A0">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31" w:hRule="atLeast"/>
        </w:trPr>
        <w:tc>
          <w:tcPr>
            <w:tcW w:w="916" w:type="dxa"/>
            <w:vAlign w:val="top"/>
          </w:tcPr>
          <w:p w14:paraId="0A5CFA13">
            <w:pPr>
              <w:pStyle w:val="6"/>
              <w:spacing w:before="73"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default" w:ascii="Arial" w:hAnsi="Arial" w:cs="Arial"/>
                <w:color w:val="000000" w:themeColor="text1"/>
                <w:spacing w:val="3"/>
                <w14:textFill>
                  <w14:solidFill>
                    <w14:schemeClr w14:val="tx1"/>
                  </w14:solidFill>
                </w14:textFill>
              </w:rPr>
              <w:t>8.</w:t>
            </w:r>
            <w:r>
              <w:rPr>
                <w:rFonts w:hint="eastAsia" w:ascii="Arial" w:hAnsi="Arial" w:cs="Arial"/>
                <w:color w:val="000000" w:themeColor="text1"/>
                <w:spacing w:val="3"/>
                <w:lang w:val="en-US" w:eastAsia="zh-CN"/>
                <w14:textFill>
                  <w14:solidFill>
                    <w14:schemeClr w14:val="tx1"/>
                  </w14:solidFill>
                </w14:textFill>
              </w:rPr>
              <w:t>Display</w:t>
            </w:r>
          </w:p>
        </w:tc>
        <w:tc>
          <w:tcPr>
            <w:tcW w:w="1012" w:type="dxa"/>
            <w:gridSpan w:val="3"/>
            <w:vAlign w:val="top"/>
          </w:tcPr>
          <w:p w14:paraId="687AC1B3">
            <w:pPr>
              <w:pStyle w:val="6"/>
              <w:spacing w:before="73" w:line="186"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Forward</w:t>
            </w:r>
          </w:p>
        </w:tc>
        <w:tc>
          <w:tcPr>
            <w:tcW w:w="1110" w:type="dxa"/>
            <w:gridSpan w:val="2"/>
            <w:vAlign w:val="top"/>
          </w:tcPr>
          <w:p w14:paraId="1E18A1FB">
            <w:pPr>
              <w:pStyle w:val="6"/>
              <w:spacing w:before="71"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Backward</w:t>
            </w:r>
          </w:p>
        </w:tc>
      </w:tr>
      <w:tr w14:paraId="21885BD3">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31" w:hRule="atLeast"/>
        </w:trPr>
        <w:tc>
          <w:tcPr>
            <w:tcW w:w="916" w:type="dxa"/>
            <w:vAlign w:val="top"/>
          </w:tcPr>
          <w:p w14:paraId="7716C5A8">
            <w:pPr>
              <w:pStyle w:val="6"/>
              <w:spacing w:before="66" w:line="185" w:lineRule="auto"/>
              <w:jc w:val="center"/>
              <w:rPr>
                <w:rFonts w:hint="default" w:ascii="Arial" w:hAnsi="Arial" w:eastAsia="微软雅黑" w:cs="Arial"/>
                <w:color w:val="000000" w:themeColor="text1"/>
                <w:lang w:val="en-US" w:eastAsia="zh-CN"/>
                <w14:textFill>
                  <w14:solidFill>
                    <w14:schemeClr w14:val="tx1"/>
                  </w14:solidFill>
                </w14:textFill>
              </w:rPr>
            </w:pPr>
            <w:r>
              <w:rPr>
                <w:rFonts w:hint="default" w:ascii="Arial" w:hAnsi="Arial" w:cs="Arial"/>
                <w:color w:val="000000" w:themeColor="text1"/>
                <w:spacing w:val="3"/>
                <w14:textFill>
                  <w14:solidFill>
                    <w14:schemeClr w14:val="tx1"/>
                  </w14:solidFill>
                </w14:textFill>
              </w:rPr>
              <w:t>9.</w:t>
            </w:r>
            <w:r>
              <w:rPr>
                <w:rFonts w:hint="eastAsia" w:ascii="Arial" w:hAnsi="Arial" w:cs="Arial"/>
                <w:color w:val="000000" w:themeColor="text1"/>
                <w:spacing w:val="3"/>
                <w:lang w:val="en-US" w:eastAsia="zh-CN"/>
                <w14:textFill>
                  <w14:solidFill>
                    <w14:schemeClr w14:val="tx1"/>
                  </w14:solidFill>
                </w14:textFill>
              </w:rPr>
              <w:t>Initialize</w:t>
            </w:r>
          </w:p>
        </w:tc>
        <w:tc>
          <w:tcPr>
            <w:tcW w:w="1012" w:type="dxa"/>
            <w:gridSpan w:val="3"/>
            <w:vAlign w:val="top"/>
          </w:tcPr>
          <w:p w14:paraId="30E57903">
            <w:pPr>
              <w:pStyle w:val="6"/>
              <w:spacing w:before="72" w:line="184"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Cancel reset</w:t>
            </w:r>
          </w:p>
        </w:tc>
        <w:tc>
          <w:tcPr>
            <w:tcW w:w="1110" w:type="dxa"/>
            <w:gridSpan w:val="2"/>
            <w:vAlign w:val="top"/>
          </w:tcPr>
          <w:p w14:paraId="10B63E2B">
            <w:pPr>
              <w:pStyle w:val="6"/>
              <w:spacing w:before="62" w:line="184"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Factory reset</w:t>
            </w:r>
          </w:p>
        </w:tc>
      </w:tr>
      <w:tr w14:paraId="26EA8E0C">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231" w:hRule="atLeast"/>
        </w:trPr>
        <w:tc>
          <w:tcPr>
            <w:tcW w:w="916" w:type="dxa"/>
            <w:vAlign w:val="top"/>
          </w:tcPr>
          <w:p w14:paraId="00145E2A">
            <w:pPr>
              <w:pStyle w:val="6"/>
              <w:spacing w:before="61" w:line="183" w:lineRule="auto"/>
              <w:jc w:val="center"/>
              <w:rPr>
                <w:rFonts w:hint="default" w:ascii="Arial" w:hAnsi="Arial" w:eastAsia="微软雅黑" w:cs="Arial"/>
                <w:color w:val="000000" w:themeColor="text1"/>
                <w:lang w:val="en-US" w:eastAsia="zh-CN"/>
                <w14:textFill>
                  <w14:solidFill>
                    <w14:schemeClr w14:val="tx1"/>
                  </w14:solidFill>
                </w14:textFill>
              </w:rPr>
            </w:pPr>
            <w:r>
              <w:rPr>
                <w:rFonts w:hint="default" w:ascii="Arial" w:hAnsi="Arial" w:cs="Arial"/>
                <w:color w:val="000000" w:themeColor="text1"/>
                <w:spacing w:val="3"/>
                <w14:textFill>
                  <w14:solidFill>
                    <w14:schemeClr w14:val="tx1"/>
                  </w14:solidFill>
                </w14:textFill>
              </w:rPr>
              <w:t>10.</w:t>
            </w:r>
            <w:r>
              <w:rPr>
                <w:rFonts w:hint="eastAsia" w:ascii="Arial" w:hAnsi="Arial" w:cs="Arial"/>
                <w:color w:val="000000" w:themeColor="text1"/>
                <w:spacing w:val="3"/>
                <w:lang w:val="en-US" w:eastAsia="zh-CN"/>
                <w14:textFill>
                  <w14:solidFill>
                    <w14:schemeClr w14:val="tx1"/>
                  </w14:solidFill>
                </w14:textFill>
              </w:rPr>
              <w:t>Exit menu</w:t>
            </w:r>
          </w:p>
        </w:tc>
        <w:tc>
          <w:tcPr>
            <w:tcW w:w="2122" w:type="dxa"/>
            <w:gridSpan w:val="5"/>
            <w:vAlign w:val="top"/>
          </w:tcPr>
          <w:p w14:paraId="4F4ACC75">
            <w:pPr>
              <w:pStyle w:val="6"/>
              <w:spacing w:before="71" w:line="184" w:lineRule="auto"/>
              <w:jc w:val="center"/>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lang w:val="en-US" w:eastAsia="zh-CN"/>
                <w14:textFill>
                  <w14:solidFill>
                    <w14:schemeClr w14:val="tx1"/>
                  </w14:solidFill>
                </w14:textFill>
              </w:rPr>
              <w:t>Save setting</w:t>
            </w:r>
          </w:p>
        </w:tc>
      </w:tr>
      <w:tr w14:paraId="7E4C5150">
        <w:tblPrEx>
          <w:tblBorders>
            <w:top w:val="single" w:color="E0DFEF" w:sz="2" w:space="0"/>
            <w:left w:val="single" w:color="E0DFEF" w:sz="2" w:space="0"/>
            <w:bottom w:val="single" w:color="E0DFEF" w:sz="2" w:space="0"/>
            <w:right w:val="single" w:color="E0DFEF" w:sz="2" w:space="0"/>
            <w:insideH w:val="single" w:color="E0DFEF" w:sz="2" w:space="0"/>
            <w:insideV w:val="single" w:color="E0DFEF" w:sz="2" w:space="0"/>
          </w:tblBorders>
          <w:tblCellMar>
            <w:top w:w="0" w:type="dxa"/>
            <w:left w:w="0" w:type="dxa"/>
            <w:bottom w:w="0" w:type="dxa"/>
            <w:right w:w="0" w:type="dxa"/>
          </w:tblCellMar>
        </w:tblPrEx>
        <w:trPr>
          <w:trHeight w:val="336" w:hRule="atLeast"/>
        </w:trPr>
        <w:tc>
          <w:tcPr>
            <w:tcW w:w="3038" w:type="dxa"/>
            <w:gridSpan w:val="6"/>
            <w:vAlign w:val="top"/>
          </w:tcPr>
          <w:p w14:paraId="25BEC58D">
            <w:pPr>
              <w:pStyle w:val="6"/>
              <w:spacing w:before="76" w:line="240" w:lineRule="auto"/>
              <w:ind w:left="65"/>
              <w:rPr>
                <w:rFonts w:hint="default" w:ascii="Arial" w:hAnsi="Arial" w:eastAsia="微软雅黑" w:cs="Arial"/>
                <w:color w:val="000000" w:themeColor="text1"/>
                <w:lang w:val="en-US" w:eastAsia="zh-CN"/>
                <w14:textFill>
                  <w14:solidFill>
                    <w14:schemeClr w14:val="tx1"/>
                  </w14:solidFill>
                </w14:textFill>
              </w:rPr>
            </w:pPr>
            <w:r>
              <w:rPr>
                <w:rFonts w:hint="eastAsia" w:ascii="Arial" w:hAnsi="Arial" w:cs="Arial"/>
                <w:color w:val="000000" w:themeColor="text1"/>
                <w:spacing w:val="1"/>
                <w:lang w:val="en-US" w:eastAsia="zh-CN"/>
                <w14:textFill>
                  <w14:solidFill>
                    <w14:schemeClr w14:val="tx1"/>
                  </w14:solidFill>
                </w14:textFill>
              </w:rPr>
              <w:t>After factory reset:Color Mode, Normally On, Medium, Invalid Input, Off,0ms, Channel A, Forward display</w:t>
            </w:r>
          </w:p>
        </w:tc>
      </w:tr>
    </w:tbl>
    <w:p w14:paraId="2A841F7C">
      <w:pPr>
        <w:rPr>
          <w:rFonts w:hint="default" w:ascii="Arial" w:hAnsi="Arial" w:cs="Arial"/>
          <w:sz w:val="21"/>
        </w:rPr>
      </w:pPr>
    </w:p>
    <w:p w14:paraId="10C1DC3B">
      <w:pPr>
        <w:spacing w:line="14" w:lineRule="auto"/>
        <w:rPr>
          <w:rFonts w:hint="default" w:ascii="Arial" w:hAnsi="Arial" w:cs="Arial"/>
          <w:sz w:val="2"/>
        </w:rPr>
      </w:pPr>
      <w:r>
        <w:rPr>
          <w:rFonts w:hint="default" w:ascii="Arial" w:hAnsi="Arial" w:eastAsia="Arial" w:cs="Arial"/>
          <w:sz w:val="2"/>
          <w:szCs w:val="2"/>
        </w:rPr>
        <w:br w:type="column"/>
      </w:r>
    </w:p>
    <w:p w14:paraId="36834AB6">
      <w:pPr>
        <w:pStyle w:val="2"/>
        <w:spacing w:before="34" w:line="209" w:lineRule="auto"/>
        <w:ind w:left="12" w:right="4682" w:hanging="9"/>
        <w:rPr>
          <w:rFonts w:hint="default" w:ascii="Arial" w:hAnsi="Arial" w:eastAsia="Arial" w:cs="Arial"/>
          <w:color w:val="2E3092"/>
          <w:spacing w:val="4"/>
          <w:sz w:val="12"/>
          <w:szCs w:val="12"/>
        </w:rPr>
      </w:pPr>
    </w:p>
    <w:p w14:paraId="677100CE">
      <w:pPr>
        <w:pStyle w:val="2"/>
        <w:spacing w:before="34" w:line="209" w:lineRule="auto"/>
        <w:ind w:left="12" w:right="4406" w:rightChars="0" w:hanging="9"/>
        <w:rPr>
          <w:rFonts w:hint="default" w:ascii="Arial" w:hAnsi="Arial" w:eastAsia="Arial" w:cs="Arial"/>
          <w:sz w:val="12"/>
          <w:szCs w:val="12"/>
        </w:rPr>
      </w:pPr>
      <w:r>
        <w:rPr>
          <w:rFonts w:hint="eastAsia" w:ascii="Arial" w:hAnsi="Arial" w:eastAsia="宋体" w:cs="Arial"/>
          <w:color w:val="2E3092"/>
          <w:spacing w:val="4"/>
          <w:sz w:val="12"/>
          <w:szCs w:val="12"/>
          <w:lang w:val="en-US" w:eastAsia="zh-CN"/>
        </w:rPr>
        <w:t>P</w:t>
      </w:r>
      <w:r>
        <w:rPr>
          <w:rFonts w:hint="default" w:ascii="Arial" w:hAnsi="Arial" w:eastAsia="Arial" w:cs="Arial"/>
          <w:color w:val="2E3092"/>
          <w:spacing w:val="4"/>
          <w:sz w:val="12"/>
          <w:szCs w:val="12"/>
        </w:rPr>
        <w:t>roduct</w:t>
      </w:r>
      <w:r>
        <w:rPr>
          <w:rFonts w:hint="eastAsia" w:ascii="Arial" w:hAnsi="Arial" w:eastAsia="宋体" w:cs="Arial"/>
          <w:color w:val="2E3092"/>
          <w:spacing w:val="4"/>
          <w:sz w:val="12"/>
          <w:szCs w:val="12"/>
          <w:lang w:val="en-US" w:eastAsia="zh-CN"/>
        </w:rPr>
        <w:t xml:space="preserve"> W</w:t>
      </w:r>
      <w:r>
        <w:rPr>
          <w:rFonts w:hint="default" w:ascii="Arial" w:hAnsi="Arial" w:eastAsia="Arial" w:cs="Arial"/>
          <w:color w:val="2E3092"/>
          <w:spacing w:val="4"/>
          <w:sz w:val="12"/>
          <w:szCs w:val="12"/>
        </w:rPr>
        <w:t>arranty</w:t>
      </w:r>
    </w:p>
    <w:p w14:paraId="73F2A395">
      <w:pPr>
        <w:pStyle w:val="2"/>
        <w:spacing w:before="188" w:line="251" w:lineRule="auto"/>
        <w:ind w:right="2306" w:rightChars="0"/>
        <w:rPr>
          <w:rFonts w:hint="default" w:ascii="Arial" w:hAnsi="Arial" w:eastAsia="微软雅黑" w:cs="Arial"/>
          <w:lang w:val="en-US" w:eastAsia="zh-CN"/>
        </w:rPr>
      </w:pPr>
      <w:r>
        <w:rPr>
          <w:rFonts w:hint="eastAsia" w:ascii="Arial" w:hAnsi="Arial" w:cs="Arial"/>
          <w:color w:val="57585A"/>
          <w:spacing w:val="1"/>
          <w:lang w:val="en-US" w:eastAsia="zh-CN"/>
        </w:rPr>
        <w:t>When ordering our products only reference sample,the following guarantees, disclaimers, conditions of fitness etc should apply when no special instructions are mentioned in the quotation sheet,contract, specification,etc.</w:t>
      </w:r>
    </w:p>
    <w:p w14:paraId="5E2D3C2D">
      <w:pPr>
        <w:pStyle w:val="2"/>
        <w:spacing w:before="2" w:line="185" w:lineRule="auto"/>
        <w:rPr>
          <w:rFonts w:hint="default" w:ascii="Arial" w:hAnsi="Arial" w:eastAsia="微软雅黑" w:cs="Arial"/>
          <w:lang w:val="en-US" w:eastAsia="zh-CN"/>
        </w:rPr>
      </w:pPr>
      <w:r>
        <w:rPr>
          <w:rFonts w:hint="eastAsia" w:ascii="Arial" w:hAnsi="Arial" w:cs="Arial"/>
          <w:color w:val="57585A"/>
          <w:spacing w:val="2"/>
          <w:lang w:val="en-US" w:eastAsia="zh-CN"/>
        </w:rPr>
        <w:t>Before order please ensure you read and confirming following.</w:t>
      </w:r>
    </w:p>
    <w:p w14:paraId="68C18D0F">
      <w:pPr>
        <w:pStyle w:val="2"/>
        <w:spacing w:before="55" w:line="183" w:lineRule="auto"/>
        <w:ind w:left="5"/>
        <w:rPr>
          <w:rFonts w:hint="default" w:ascii="Arial" w:hAnsi="Arial" w:eastAsia="微软雅黑" w:cs="Arial"/>
          <w:lang w:val="en-US" w:eastAsia="zh-CN"/>
        </w:rPr>
      </w:pPr>
      <w:r>
        <w:rPr>
          <w:rFonts w:hint="default" w:ascii="Arial" w:hAnsi="Arial" w:cs="Arial"/>
          <w:color w:val="2E3092"/>
          <w:spacing w:val="-2"/>
        </w:rPr>
        <w:t>1、</w:t>
      </w:r>
      <w:r>
        <w:rPr>
          <w:rFonts w:hint="eastAsia" w:ascii="Arial" w:hAnsi="Arial" w:cs="Arial"/>
          <w:color w:val="2E3092"/>
          <w:spacing w:val="-2"/>
          <w:lang w:val="en-US" w:eastAsia="zh-CN"/>
        </w:rPr>
        <w:t>Quality Guarantee Period</w:t>
      </w:r>
    </w:p>
    <w:p w14:paraId="1DB219F3">
      <w:pPr>
        <w:pStyle w:val="2"/>
        <w:spacing w:before="54" w:line="190" w:lineRule="auto"/>
        <w:ind w:left="139"/>
        <w:rPr>
          <w:rFonts w:hint="eastAsia" w:ascii="Arial" w:hAnsi="Arial" w:cs="Arial"/>
          <w:color w:val="57585A"/>
          <w:spacing w:val="2"/>
          <w:lang w:val="en-US" w:eastAsia="zh-CN"/>
        </w:rPr>
      </w:pPr>
      <w:r>
        <w:rPr>
          <w:rFonts w:hint="eastAsia" w:ascii="Arial" w:hAnsi="Arial" w:cs="Arial"/>
          <w:color w:val="57585A"/>
          <w:spacing w:val="2"/>
          <w:lang w:val="en-US" w:eastAsia="zh-CN"/>
        </w:rPr>
        <w:t xml:space="preserve">Quality guarantee period is one year,calculated from the date when product delivered </w:t>
      </w:r>
    </w:p>
    <w:p w14:paraId="65814430">
      <w:pPr>
        <w:pStyle w:val="2"/>
        <w:spacing w:before="54" w:line="190" w:lineRule="auto"/>
        <w:ind w:left="139"/>
        <w:rPr>
          <w:rFonts w:hint="default" w:ascii="Arial" w:hAnsi="Arial" w:eastAsia="微软雅黑" w:cs="Arial"/>
          <w:lang w:val="en-US" w:eastAsia="zh-CN"/>
        </w:rPr>
      </w:pPr>
      <w:r>
        <w:rPr>
          <w:rFonts w:hint="eastAsia" w:ascii="Arial" w:hAnsi="Arial" w:cs="Arial"/>
          <w:color w:val="57585A"/>
          <w:spacing w:val="2"/>
          <w:lang w:val="en-US" w:eastAsia="zh-CN"/>
        </w:rPr>
        <w:t>to buyer</w:t>
      </w:r>
      <w:r>
        <w:rPr>
          <w:rFonts w:hint="default" w:ascii="Arial" w:hAnsi="Arial" w:cs="Arial"/>
          <w:color w:val="57585A"/>
          <w:spacing w:val="2"/>
          <w:lang w:val="en-US" w:eastAsia="zh-CN"/>
        </w:rPr>
        <w:t>’</w:t>
      </w:r>
      <w:r>
        <w:rPr>
          <w:rFonts w:hint="eastAsia" w:ascii="Arial" w:hAnsi="Arial" w:cs="Arial"/>
          <w:color w:val="57585A"/>
          <w:spacing w:val="2"/>
          <w:lang w:val="en-US" w:eastAsia="zh-CN"/>
        </w:rPr>
        <w:t>s destination.</w:t>
      </w:r>
    </w:p>
    <w:p w14:paraId="4697C33A">
      <w:pPr>
        <w:pStyle w:val="2"/>
        <w:spacing w:before="51" w:line="184" w:lineRule="auto"/>
        <w:ind w:left="1"/>
        <w:rPr>
          <w:rFonts w:hint="default" w:ascii="Arial" w:hAnsi="Arial" w:eastAsia="微软雅黑" w:cs="Arial"/>
          <w:lang w:val="en-US" w:eastAsia="zh-CN"/>
        </w:rPr>
      </w:pPr>
      <w:r>
        <w:rPr>
          <w:rFonts w:hint="default" w:ascii="Arial" w:hAnsi="Arial" w:cs="Arial"/>
          <w:color w:val="2E3092"/>
          <w:spacing w:val="-1"/>
        </w:rPr>
        <w:t>2、</w:t>
      </w:r>
      <w:r>
        <w:rPr>
          <w:rFonts w:hint="eastAsia" w:ascii="Arial" w:hAnsi="Arial" w:cs="Arial"/>
          <w:color w:val="2E3092"/>
          <w:spacing w:val="-1"/>
          <w:lang w:val="en-US" w:eastAsia="zh-CN"/>
        </w:rPr>
        <w:t>Range of guarantee</w:t>
      </w:r>
    </w:p>
    <w:p w14:paraId="7AD388B5">
      <w:pPr>
        <w:pStyle w:val="2"/>
        <w:spacing w:before="54" w:line="245" w:lineRule="auto"/>
        <w:ind w:right="2306" w:rightChars="0" w:firstLine="140"/>
        <w:rPr>
          <w:rFonts w:hint="eastAsia" w:ascii="Arial" w:hAnsi="Arial" w:cs="Arial"/>
          <w:color w:val="57585A"/>
          <w:lang w:val="en-US" w:eastAsia="zh-CN"/>
        </w:rPr>
      </w:pPr>
      <w:r>
        <w:rPr>
          <w:rFonts w:hint="eastAsia" w:ascii="Arial" w:hAnsi="Arial" w:cs="Arial"/>
          <w:color w:val="57585A"/>
          <w:lang w:val="en-US" w:eastAsia="zh-CN"/>
        </w:rPr>
        <w:t xml:space="preserve">We will repair the commodity free if the damage caused by our company. </w:t>
      </w:r>
    </w:p>
    <w:p w14:paraId="0037158F">
      <w:pPr>
        <w:pStyle w:val="2"/>
        <w:spacing w:before="54" w:line="245" w:lineRule="auto"/>
        <w:ind w:right="2306" w:rightChars="0" w:firstLine="140"/>
        <w:rPr>
          <w:rFonts w:hint="default" w:ascii="Arial" w:hAnsi="Arial" w:eastAsia="微软雅黑" w:cs="Arial"/>
          <w:lang w:val="en-US" w:eastAsia="zh-CN"/>
        </w:rPr>
      </w:pPr>
      <w:r>
        <w:rPr>
          <w:rFonts w:hint="eastAsia" w:ascii="Arial" w:hAnsi="Arial" w:cs="Arial"/>
          <w:color w:val="57585A"/>
          <w:lang w:val="en-US" w:eastAsia="zh-CN"/>
        </w:rPr>
        <w:t>It</w:t>
      </w:r>
      <w:r>
        <w:rPr>
          <w:rFonts w:hint="default" w:ascii="Arial" w:hAnsi="Arial" w:cs="Arial"/>
          <w:color w:val="57585A"/>
          <w:lang w:val="en-US" w:eastAsia="zh-CN"/>
        </w:rPr>
        <w:t>’</w:t>
      </w:r>
      <w:r>
        <w:rPr>
          <w:rFonts w:hint="eastAsia" w:ascii="Arial" w:hAnsi="Arial" w:cs="Arial"/>
          <w:color w:val="57585A"/>
          <w:lang w:val="en-US" w:eastAsia="zh-CN"/>
        </w:rPr>
        <w:t>s will not belong to the range of guarantee if caused by following reason:</w:t>
      </w:r>
    </w:p>
    <w:p w14:paraId="0C9E4578">
      <w:pPr>
        <w:pStyle w:val="2"/>
        <w:numPr>
          <w:ilvl w:val="0"/>
          <w:numId w:val="1"/>
        </w:numPr>
        <w:spacing w:before="33" w:line="202" w:lineRule="auto"/>
        <w:ind w:left="144"/>
        <w:rPr>
          <w:rFonts w:hint="eastAsia" w:ascii="Arial" w:hAnsi="Arial" w:cs="Arial"/>
          <w:color w:val="57585A"/>
          <w:spacing w:val="4"/>
          <w:lang w:val="en-US" w:eastAsia="zh-CN"/>
        </w:rPr>
      </w:pPr>
      <w:r>
        <w:rPr>
          <w:rFonts w:hint="eastAsia" w:ascii="Arial" w:hAnsi="Arial" w:cs="Arial"/>
          <w:color w:val="57585A"/>
          <w:spacing w:val="4"/>
          <w:lang w:val="en-US" w:eastAsia="zh-CN"/>
        </w:rPr>
        <w:t xml:space="preserve">Damage caused by use outside of the conditions,environment and use method </w:t>
      </w:r>
    </w:p>
    <w:p w14:paraId="1D2709FA">
      <w:pPr>
        <w:pStyle w:val="2"/>
        <w:numPr>
          <w:ilvl w:val="0"/>
          <w:numId w:val="0"/>
        </w:numPr>
        <w:spacing w:before="33" w:line="202" w:lineRule="auto"/>
        <w:ind w:firstLine="176" w:firstLineChars="200"/>
        <w:rPr>
          <w:rFonts w:hint="default" w:ascii="Arial" w:hAnsi="Arial" w:eastAsia="微软雅黑" w:cs="Arial"/>
          <w:lang w:val="en-US" w:eastAsia="zh-CN"/>
        </w:rPr>
      </w:pPr>
      <w:r>
        <w:rPr>
          <w:rFonts w:hint="eastAsia" w:ascii="Arial" w:hAnsi="Arial" w:cs="Arial"/>
          <w:color w:val="57585A"/>
          <w:spacing w:val="4"/>
          <w:lang w:val="en-US" w:eastAsia="zh-CN"/>
        </w:rPr>
        <w:t>described in the product manual of the company.</w:t>
      </w:r>
    </w:p>
    <w:p w14:paraId="08B88E75">
      <w:pPr>
        <w:pStyle w:val="2"/>
        <w:numPr>
          <w:ilvl w:val="0"/>
          <w:numId w:val="1"/>
        </w:numPr>
        <w:spacing w:before="30" w:line="201" w:lineRule="auto"/>
        <w:ind w:left="144" w:leftChars="0" w:firstLine="0" w:firstLineChars="0"/>
        <w:rPr>
          <w:rFonts w:hint="default" w:ascii="Arial" w:hAnsi="Arial" w:eastAsia="微软雅黑" w:cs="Arial"/>
          <w:lang w:val="en-US" w:eastAsia="zh-CN"/>
        </w:rPr>
      </w:pPr>
      <w:r>
        <w:rPr>
          <w:rFonts w:hint="eastAsia" w:ascii="Arial" w:hAnsi="Arial" w:cs="Arial"/>
          <w:color w:val="57585A"/>
          <w:spacing w:val="2"/>
          <w:lang w:val="en-US" w:eastAsia="zh-CN"/>
        </w:rPr>
        <w:t>Faults not caused by our company</w:t>
      </w:r>
    </w:p>
    <w:p w14:paraId="4754CA2F">
      <w:pPr>
        <w:pStyle w:val="2"/>
        <w:numPr>
          <w:ilvl w:val="0"/>
          <w:numId w:val="1"/>
        </w:numPr>
        <w:spacing w:before="30" w:line="201" w:lineRule="auto"/>
        <w:ind w:left="144" w:leftChars="0" w:firstLine="0" w:firstLineChars="0"/>
        <w:rPr>
          <w:rFonts w:hint="default" w:ascii="Arial" w:hAnsi="Arial" w:eastAsia="微软雅黑" w:cs="Arial"/>
          <w:lang w:val="en-US" w:eastAsia="zh-CN"/>
        </w:rPr>
      </w:pPr>
      <w:r>
        <w:rPr>
          <w:rFonts w:hint="eastAsia" w:ascii="Arial" w:hAnsi="Arial" w:cs="Arial"/>
          <w:color w:val="57585A"/>
          <w:spacing w:val="3"/>
          <w:lang w:val="en-US" w:eastAsia="zh-CN"/>
        </w:rPr>
        <w:t>Product damage caused by the personal modification and repair except the manufacturer.</w:t>
      </w:r>
    </w:p>
    <w:p w14:paraId="6E769F39">
      <w:pPr>
        <w:pStyle w:val="2"/>
        <w:numPr>
          <w:ilvl w:val="0"/>
          <w:numId w:val="1"/>
        </w:numPr>
        <w:spacing w:before="30" w:line="202" w:lineRule="auto"/>
        <w:ind w:left="144" w:leftChars="0" w:firstLine="0" w:firstLineChars="0"/>
        <w:rPr>
          <w:rFonts w:hint="default" w:ascii="Arial" w:hAnsi="Arial" w:eastAsia="微软雅黑" w:cs="Arial"/>
          <w:lang w:val="en-US" w:eastAsia="zh-CN"/>
        </w:rPr>
      </w:pPr>
      <w:r>
        <w:rPr>
          <w:rFonts w:hint="eastAsia" w:ascii="Arial" w:hAnsi="Arial" w:cs="Arial"/>
          <w:color w:val="57585A"/>
          <w:spacing w:val="3"/>
          <w:lang w:val="en-US" w:eastAsia="zh-CN"/>
        </w:rPr>
        <w:t>Didn</w:t>
      </w:r>
      <w:r>
        <w:rPr>
          <w:rFonts w:hint="default" w:ascii="Arial" w:hAnsi="Arial" w:cs="Arial"/>
          <w:color w:val="57585A"/>
          <w:spacing w:val="3"/>
          <w:lang w:val="en-US" w:eastAsia="zh-CN"/>
        </w:rPr>
        <w:t>’</w:t>
      </w:r>
      <w:r>
        <w:rPr>
          <w:rFonts w:hint="eastAsia" w:ascii="Arial" w:hAnsi="Arial" w:cs="Arial"/>
          <w:color w:val="57585A"/>
          <w:spacing w:val="3"/>
          <w:lang w:val="en-US" w:eastAsia="zh-CN"/>
        </w:rPr>
        <w:t>t according to usage method of our company description.</w:t>
      </w:r>
    </w:p>
    <w:p w14:paraId="38B9D762">
      <w:pPr>
        <w:pStyle w:val="2"/>
        <w:numPr>
          <w:ilvl w:val="0"/>
          <w:numId w:val="1"/>
        </w:numPr>
        <w:spacing w:before="30" w:line="202" w:lineRule="auto"/>
        <w:ind w:left="144" w:leftChars="0" w:firstLine="0" w:firstLineChars="0"/>
        <w:rPr>
          <w:rFonts w:hint="default" w:ascii="Arial" w:hAnsi="Arial" w:eastAsia="微软雅黑" w:cs="Arial"/>
          <w:lang w:val="en-US" w:eastAsia="zh-CN"/>
        </w:rPr>
      </w:pPr>
      <w:r>
        <w:rPr>
          <w:rFonts w:hint="eastAsia" w:ascii="Arial" w:hAnsi="Arial" w:cs="Arial"/>
          <w:color w:val="57585A"/>
          <w:spacing w:val="3"/>
          <w:lang w:val="en-US" w:eastAsia="zh-CN"/>
        </w:rPr>
        <w:t>After the goods are delivered, the problem caused by unpredictable scientific level.</w:t>
      </w:r>
    </w:p>
    <w:p w14:paraId="2971526B">
      <w:pPr>
        <w:pStyle w:val="2"/>
        <w:numPr>
          <w:ilvl w:val="0"/>
          <w:numId w:val="1"/>
        </w:numPr>
        <w:spacing w:before="29" w:line="202" w:lineRule="auto"/>
        <w:ind w:left="144" w:leftChars="0" w:firstLine="0" w:firstLineChars="0"/>
        <w:rPr>
          <w:rFonts w:hint="default" w:ascii="Arial" w:hAnsi="Arial" w:eastAsia="微软雅黑" w:cs="Arial"/>
          <w:lang w:val="en-US" w:eastAsia="zh-CN"/>
        </w:rPr>
      </w:pPr>
      <w:r>
        <w:rPr>
          <w:rFonts w:hint="eastAsia" w:ascii="Arial" w:hAnsi="Arial" w:cs="Arial"/>
          <w:color w:val="57585A"/>
          <w:spacing w:val="2"/>
          <w:lang w:val="en-US" w:eastAsia="zh-CN"/>
        </w:rPr>
        <w:t>Other failures caused by natural disasters and other factors.</w:t>
      </w:r>
    </w:p>
    <w:p w14:paraId="52AFB744">
      <w:pPr>
        <w:pStyle w:val="2"/>
        <w:numPr>
          <w:ilvl w:val="0"/>
          <w:numId w:val="0"/>
        </w:numPr>
        <w:spacing w:before="29" w:line="202" w:lineRule="auto"/>
        <w:ind w:left="144" w:leftChars="0"/>
        <w:rPr>
          <w:rFonts w:hint="default" w:ascii="Arial" w:hAnsi="Arial" w:eastAsia="微软雅黑" w:cs="Arial"/>
          <w:lang w:val="en-US" w:eastAsia="zh-CN"/>
        </w:rPr>
      </w:pPr>
    </w:p>
    <w:p w14:paraId="37841CBF">
      <w:pPr>
        <w:pStyle w:val="2"/>
        <w:spacing w:before="30" w:line="249" w:lineRule="auto"/>
        <w:ind w:left="105" w:leftChars="38" w:right="2106" w:rightChars="0" w:hanging="25" w:hangingChars="31"/>
        <w:rPr>
          <w:rFonts w:hint="eastAsia" w:ascii="Arial" w:hAnsi="Arial" w:cs="Arial"/>
          <w:color w:val="57585A"/>
          <w:spacing w:val="1"/>
          <w:lang w:val="en-US" w:eastAsia="zh-CN"/>
        </w:rPr>
      </w:pPr>
      <w:r>
        <w:rPr>
          <w:rFonts w:hint="eastAsia" w:ascii="Arial" w:hAnsi="Arial" w:cs="Arial"/>
          <w:color w:val="57585A"/>
          <w:spacing w:val="1"/>
          <w:lang w:val="en-US" w:eastAsia="zh-CN"/>
        </w:rPr>
        <w:t>At the same time, the above guarantee only refers to the company</w:t>
      </w:r>
      <w:r>
        <w:rPr>
          <w:rFonts w:hint="default" w:ascii="Arial" w:hAnsi="Arial" w:cs="Arial"/>
          <w:color w:val="57585A"/>
          <w:spacing w:val="1"/>
          <w:lang w:val="en-US" w:eastAsia="zh-CN"/>
        </w:rPr>
        <w:t>’</w:t>
      </w:r>
      <w:r>
        <w:rPr>
          <w:rFonts w:hint="eastAsia" w:ascii="Arial" w:hAnsi="Arial" w:cs="Arial"/>
          <w:color w:val="57585A"/>
          <w:spacing w:val="1"/>
          <w:lang w:val="en-US" w:eastAsia="zh-CN"/>
        </w:rPr>
        <w:t>s products, and the other damage caused by the company</w:t>
      </w:r>
      <w:r>
        <w:rPr>
          <w:rFonts w:hint="default" w:ascii="Arial" w:hAnsi="Arial" w:cs="Arial"/>
          <w:color w:val="57585A"/>
          <w:spacing w:val="1"/>
          <w:lang w:val="en-US" w:eastAsia="zh-CN"/>
        </w:rPr>
        <w:t>’</w:t>
      </w:r>
      <w:r>
        <w:rPr>
          <w:rFonts w:hint="eastAsia" w:ascii="Arial" w:hAnsi="Arial" w:cs="Arial"/>
          <w:color w:val="57585A"/>
          <w:spacing w:val="1"/>
          <w:lang w:val="en-US" w:eastAsia="zh-CN"/>
        </w:rPr>
        <w:t>s product failure is excluded from the guarantee range.</w:t>
      </w:r>
    </w:p>
    <w:p w14:paraId="12A4EC86">
      <w:pPr>
        <w:pStyle w:val="2"/>
        <w:spacing w:before="30" w:line="249" w:lineRule="auto"/>
        <w:ind w:left="105" w:leftChars="38" w:right="2106" w:rightChars="0" w:hanging="25" w:hangingChars="31"/>
        <w:rPr>
          <w:rFonts w:hint="default" w:ascii="Arial" w:hAnsi="Arial" w:cs="Arial"/>
          <w:color w:val="57585A"/>
          <w:spacing w:val="1"/>
          <w:lang w:val="en-US" w:eastAsia="zh-CN"/>
        </w:rPr>
      </w:pPr>
    </w:p>
    <w:p w14:paraId="03F5106A">
      <w:pPr>
        <w:pStyle w:val="2"/>
        <w:spacing w:before="20" w:line="185" w:lineRule="auto"/>
        <w:ind w:left="1"/>
        <w:rPr>
          <w:rFonts w:hint="default" w:ascii="Arial" w:hAnsi="Arial" w:eastAsia="微软雅黑" w:cs="Arial"/>
          <w:lang w:val="en-US" w:eastAsia="zh-CN"/>
        </w:rPr>
      </w:pPr>
      <w:r>
        <w:rPr>
          <w:rFonts w:hint="default" w:ascii="Arial" w:hAnsi="Arial" w:cs="Arial"/>
          <w:color w:val="2E3092"/>
          <w:spacing w:val="-1"/>
        </w:rPr>
        <w:t>3、</w:t>
      </w:r>
      <w:r>
        <w:rPr>
          <w:rFonts w:hint="eastAsia" w:ascii="Arial" w:hAnsi="Arial" w:cs="Arial"/>
          <w:color w:val="2E3092"/>
          <w:spacing w:val="-1"/>
          <w:lang w:val="en-US" w:eastAsia="zh-CN"/>
        </w:rPr>
        <w:t>Limits of liability</w:t>
      </w:r>
    </w:p>
    <w:p w14:paraId="3B64E9A4">
      <w:pPr>
        <w:pStyle w:val="2"/>
        <w:spacing w:before="54" w:line="227" w:lineRule="auto"/>
        <w:ind w:left="1" w:right="2606" w:firstLine="142"/>
        <w:rPr>
          <w:rFonts w:hint="default" w:ascii="Arial" w:hAnsi="Arial" w:eastAsia="微软雅黑" w:cs="Arial"/>
          <w:lang w:val="en-US" w:eastAsia="zh-CN"/>
        </w:rPr>
      </w:pPr>
      <w:r>
        <w:rPr>
          <w:rFonts w:hint="default" w:ascii="Arial" w:hAnsi="Arial" w:cs="Arial"/>
          <w:color w:val="57585A"/>
          <w:spacing w:val="2"/>
        </w:rPr>
        <w:t xml:space="preserve">1) </w:t>
      </w:r>
      <w:r>
        <w:rPr>
          <w:rFonts w:hint="eastAsia" w:ascii="Arial" w:hAnsi="Arial" w:cs="Arial"/>
          <w:color w:val="57585A"/>
          <w:spacing w:val="1"/>
          <w:lang w:val="en-US" w:eastAsia="zh-CN"/>
        </w:rPr>
        <w:t>The Company should not be liable for any special loss, indirect loss, and other related losses (eg:equipment damage, loss of opportunity, loss of profit) caused by incorrect use of company</w:t>
      </w:r>
      <w:r>
        <w:rPr>
          <w:rFonts w:hint="default" w:ascii="Arial" w:hAnsi="Arial" w:cs="Arial"/>
          <w:color w:val="57585A"/>
          <w:spacing w:val="1"/>
          <w:lang w:val="en-US" w:eastAsia="zh-CN"/>
        </w:rPr>
        <w:t>’</w:t>
      </w:r>
      <w:r>
        <w:rPr>
          <w:rFonts w:hint="eastAsia" w:ascii="Arial" w:hAnsi="Arial" w:cs="Arial"/>
          <w:color w:val="57585A"/>
          <w:spacing w:val="1"/>
          <w:lang w:val="en-US" w:eastAsia="zh-CN"/>
        </w:rPr>
        <w:t>s products.</w:t>
      </w:r>
    </w:p>
    <w:p w14:paraId="3BFBD652">
      <w:pPr>
        <w:pStyle w:val="2"/>
        <w:spacing w:before="31" w:line="219" w:lineRule="auto"/>
        <w:ind w:left="1" w:right="2635" w:firstLine="138"/>
        <w:rPr>
          <w:rFonts w:hint="eastAsia" w:ascii="Arial" w:hAnsi="Arial" w:cs="Arial"/>
          <w:color w:val="57585A"/>
          <w:spacing w:val="3"/>
          <w:lang w:val="en-US" w:eastAsia="zh-CN"/>
        </w:rPr>
      </w:pPr>
      <w:r>
        <w:rPr>
          <w:rFonts w:hint="default" w:ascii="Arial" w:hAnsi="Arial" w:cs="Arial"/>
          <w:color w:val="57585A"/>
          <w:spacing w:val="3"/>
        </w:rPr>
        <w:t>2)</w:t>
      </w:r>
      <w:r>
        <w:rPr>
          <w:rFonts w:hint="eastAsia" w:ascii="Arial" w:hAnsi="Arial" w:cs="Arial"/>
          <w:color w:val="57585A"/>
          <w:spacing w:val="3"/>
          <w:lang w:val="en-US" w:eastAsia="zh-CN"/>
        </w:rPr>
        <w:t>When using programmable equipment,our company will not assume any responsibility for the programming carried out by non-company personnel and the consequences arising therefrom.</w:t>
      </w:r>
    </w:p>
    <w:p w14:paraId="249D29B2">
      <w:pPr>
        <w:pStyle w:val="2"/>
        <w:spacing w:before="31" w:line="219" w:lineRule="auto"/>
        <w:ind w:left="1" w:right="2635" w:firstLine="138"/>
        <w:rPr>
          <w:rFonts w:hint="default" w:ascii="Arial" w:hAnsi="Arial" w:cs="Arial"/>
          <w:color w:val="57585A"/>
          <w:spacing w:val="3"/>
          <w:lang w:val="en-US" w:eastAsia="zh-CN"/>
        </w:rPr>
      </w:pPr>
    </w:p>
    <w:p w14:paraId="09BB5538">
      <w:pPr>
        <w:pStyle w:val="2"/>
        <w:spacing w:before="53" w:line="185" w:lineRule="auto"/>
        <w:rPr>
          <w:rFonts w:hint="default" w:ascii="Arial" w:hAnsi="Arial" w:eastAsia="微软雅黑" w:cs="Arial"/>
          <w:lang w:val="en-US" w:eastAsia="zh-CN"/>
        </w:rPr>
      </w:pPr>
      <w:r>
        <w:rPr>
          <w:rFonts w:hint="default" w:ascii="Arial" w:hAnsi="Arial" w:cs="Arial"/>
          <w:color w:val="2E3092"/>
          <w:spacing w:val="-1"/>
        </w:rPr>
        <w:t>4、</w:t>
      </w:r>
      <w:r>
        <w:rPr>
          <w:rFonts w:hint="eastAsia" w:ascii="Arial" w:hAnsi="Arial" w:cs="Arial"/>
          <w:color w:val="2E3092"/>
          <w:spacing w:val="-1"/>
          <w:lang w:val="en-US" w:eastAsia="zh-CN"/>
        </w:rPr>
        <w:t>Suitable for use and conditions</w:t>
      </w:r>
    </w:p>
    <w:p w14:paraId="2F9CB2BE">
      <w:pPr>
        <w:pStyle w:val="2"/>
        <w:spacing w:before="53" w:line="238" w:lineRule="auto"/>
        <w:ind w:right="2618"/>
        <w:rPr>
          <w:rFonts w:hint="default" w:ascii="Arial" w:hAnsi="Arial" w:eastAsia="微软雅黑" w:cs="Arial"/>
          <w:lang w:val="en-US" w:eastAsia="zh-CN"/>
        </w:rPr>
      </w:pPr>
      <w:r>
        <w:rPr>
          <w:rFonts w:hint="default" w:ascii="Arial" w:hAnsi="Arial" w:cs="Arial"/>
          <w:color w:val="57585A"/>
          <w:spacing w:val="2"/>
        </w:rPr>
        <w:t>1)</w:t>
      </w:r>
      <w:r>
        <w:rPr>
          <w:rFonts w:hint="eastAsia" w:ascii="Arial" w:hAnsi="Arial" w:cs="Arial"/>
          <w:color w:val="57585A"/>
          <w:spacing w:val="2"/>
          <w:lang w:val="en-US" w:eastAsia="zh-CN"/>
        </w:rPr>
        <w:t>The products of our company are designed and manufactured for general products of general industry. So,the products of our company should not be used for the following applications and not suitable for their use.If it is necessary to be used in the following occasions,please discuss with the sales of our company to confirm the product specification, and select the product which suitable.At the same time, we should consider various safety countermeasures, such as the safety circuit that can minimize the danger even if there is a failure.</w:t>
      </w:r>
    </w:p>
    <w:p w14:paraId="62A37CA8">
      <w:pPr>
        <w:pStyle w:val="2"/>
        <w:spacing w:before="36" w:line="252" w:lineRule="auto"/>
        <w:ind w:right="2618"/>
        <w:jc w:val="both"/>
        <w:rPr>
          <w:rFonts w:hint="default" w:ascii="Arial" w:hAnsi="Arial" w:eastAsia="微软雅黑" w:cs="Arial"/>
          <w:lang w:val="en-US" w:eastAsia="zh-CN"/>
        </w:rPr>
      </w:pPr>
      <w:r>
        <w:rPr>
          <w:rFonts w:hint="eastAsia" w:ascii="Arial" w:hAnsi="Arial" w:cs="Arial"/>
          <w:color w:val="57585A"/>
          <w:spacing w:val="-1"/>
          <w:lang w:val="en-US" w:eastAsia="zh-CN"/>
        </w:rPr>
        <w:t>A.Facilities that have a serious impact on life and property, such as atomic energy control equipment,incineration equipment, entertainment equipment,safety devices and equipment, entertainment equipment,safety devices and equipment that must comply with the special provisions of administrative agencies and individual industries.</w:t>
      </w:r>
    </w:p>
    <w:p w14:paraId="7E370428">
      <w:pPr>
        <w:pStyle w:val="2"/>
        <w:spacing w:before="3" w:line="253" w:lineRule="auto"/>
        <w:ind w:right="2636"/>
        <w:rPr>
          <w:rFonts w:hint="default" w:ascii="Arial" w:hAnsi="Arial" w:eastAsia="微软雅黑" w:cs="Arial"/>
          <w:lang w:val="en-US" w:eastAsia="zh-CN"/>
        </w:rPr>
      </w:pPr>
      <w:r>
        <w:rPr>
          <w:rFonts w:hint="eastAsia" w:ascii="Arial" w:hAnsi="Arial" w:cs="Arial"/>
          <w:color w:val="57585A"/>
          <w:lang w:val="en-US" w:eastAsia="zh-CN"/>
        </w:rPr>
        <w:t>B.Public utilities such as gas,water,power supply systems, 24-hour continuous operation systems and other equipment requiring high reliability.</w:t>
      </w:r>
    </w:p>
    <w:p w14:paraId="721D8614">
      <w:pPr>
        <w:pStyle w:val="2"/>
        <w:spacing w:before="2" w:line="252" w:lineRule="auto"/>
        <w:ind w:left="80" w:right="2506" w:rightChars="0" w:hanging="80" w:hangingChars="100"/>
        <w:rPr>
          <w:rFonts w:hint="default" w:ascii="Arial" w:hAnsi="Arial" w:eastAsia="微软雅黑" w:cs="Arial"/>
          <w:color w:val="57585A"/>
          <w:lang w:val="en-US" w:eastAsia="zh-CN"/>
        </w:rPr>
      </w:pPr>
      <w:r>
        <w:rPr>
          <w:rFonts w:hint="eastAsia" w:ascii="Arial" w:hAnsi="Arial" w:cs="Arial"/>
          <w:color w:val="57585A"/>
          <w:lang w:val="en-US" w:eastAsia="zh-CN"/>
        </w:rPr>
        <w:t>C.Systems,equipment and devices that may endanger personal and property.</w:t>
      </w:r>
    </w:p>
    <w:p w14:paraId="2A5186E7">
      <w:pPr>
        <w:pStyle w:val="2"/>
        <w:tabs>
          <w:tab w:val="left" w:pos="3360"/>
        </w:tabs>
        <w:spacing w:before="2" w:line="252" w:lineRule="auto"/>
        <w:ind w:right="2306" w:rightChars="0"/>
        <w:rPr>
          <w:rFonts w:hint="eastAsia" w:ascii="Arial" w:hAnsi="Arial" w:cs="Arial"/>
          <w:color w:val="57585A"/>
          <w:spacing w:val="2"/>
          <w:lang w:val="en-US" w:eastAsia="zh-CN"/>
        </w:rPr>
      </w:pPr>
      <w:r>
        <w:rPr>
          <w:rFonts w:hint="eastAsia" w:ascii="Arial" w:hAnsi="Arial" w:cs="Arial"/>
          <w:color w:val="57585A"/>
          <w:spacing w:val="2"/>
          <w:lang w:val="en-US" w:eastAsia="zh-CN"/>
        </w:rPr>
        <w:t>D.Outdoor use under similar or similar conditions.</w:t>
      </w:r>
    </w:p>
    <w:p w14:paraId="74E56CFA">
      <w:pPr>
        <w:pStyle w:val="2"/>
        <w:tabs>
          <w:tab w:val="left" w:pos="3360"/>
        </w:tabs>
        <w:spacing w:before="2" w:line="252" w:lineRule="auto"/>
        <w:ind w:right="2306" w:rightChars="0"/>
        <w:rPr>
          <w:rFonts w:hint="default" w:ascii="Arial" w:hAnsi="Arial" w:cs="Arial"/>
          <w:color w:val="57585A"/>
          <w:spacing w:val="2"/>
          <w:lang w:val="en-US" w:eastAsia="zh-CN"/>
        </w:rPr>
      </w:pPr>
    </w:p>
    <w:p w14:paraId="68232E51">
      <w:pPr>
        <w:pStyle w:val="2"/>
        <w:numPr>
          <w:ilvl w:val="0"/>
          <w:numId w:val="0"/>
        </w:numPr>
        <w:spacing w:line="235" w:lineRule="auto"/>
        <w:ind w:right="2616" w:rightChars="0"/>
        <w:rPr>
          <w:rFonts w:hint="eastAsia" w:ascii="Arial" w:hAnsi="Arial" w:cs="Arial"/>
          <w:color w:val="57585A"/>
          <w:spacing w:val="3"/>
          <w:lang w:val="en-US" w:eastAsia="zh-CN"/>
        </w:rPr>
      </w:pPr>
      <w:r>
        <w:rPr>
          <w:rFonts w:hint="eastAsia" w:ascii="Arial" w:hAnsi="Arial" w:cs="Arial"/>
          <w:color w:val="57585A"/>
          <w:spacing w:val="3"/>
          <w:lang w:val="en-US" w:eastAsia="zh-CN"/>
        </w:rPr>
        <w:t>2)When the user uses the company</w:t>
      </w:r>
      <w:r>
        <w:rPr>
          <w:rFonts w:hint="default" w:ascii="Arial" w:hAnsi="Arial" w:cs="Arial"/>
          <w:color w:val="57585A"/>
          <w:spacing w:val="3"/>
          <w:lang w:val="en-US" w:eastAsia="zh-CN"/>
        </w:rPr>
        <w:t>’</w:t>
      </w:r>
      <w:r>
        <w:rPr>
          <w:rFonts w:hint="eastAsia" w:ascii="Arial" w:hAnsi="Arial" w:cs="Arial"/>
          <w:color w:val="57585A"/>
          <w:spacing w:val="3"/>
          <w:lang w:val="en-US" w:eastAsia="zh-CN"/>
        </w:rPr>
        <w:t>s products in occasions closely related to personal and property safety,the overall risk of the system,supporting power distribution and settings should be supply.</w:t>
      </w:r>
    </w:p>
    <w:p w14:paraId="1CE448BC">
      <w:pPr>
        <w:pStyle w:val="2"/>
        <w:numPr>
          <w:ilvl w:val="0"/>
          <w:numId w:val="0"/>
        </w:numPr>
        <w:spacing w:line="235" w:lineRule="auto"/>
        <w:ind w:right="2616" w:rightChars="0"/>
        <w:rPr>
          <w:rFonts w:hint="default" w:ascii="Arial" w:hAnsi="Arial" w:cs="Arial"/>
          <w:color w:val="57585A"/>
          <w:spacing w:val="3"/>
          <w:lang w:val="en-US" w:eastAsia="zh-CN"/>
        </w:rPr>
      </w:pPr>
    </w:p>
    <w:p w14:paraId="5277AFAE">
      <w:pPr>
        <w:pStyle w:val="2"/>
        <w:spacing w:before="33" w:line="220" w:lineRule="auto"/>
        <w:ind w:right="2621"/>
        <w:rPr>
          <w:rFonts w:hint="default" w:ascii="Arial" w:hAnsi="Arial" w:eastAsia="微软雅黑" w:cs="Arial"/>
          <w:lang w:val="en-US" w:eastAsia="zh-CN"/>
        </w:rPr>
      </w:pPr>
      <w:r>
        <w:rPr>
          <w:rFonts w:hint="default" w:ascii="Arial" w:hAnsi="Arial" w:cs="Arial"/>
          <w:color w:val="57585A"/>
          <w:spacing w:val="3"/>
        </w:rPr>
        <w:t>3)</w:t>
      </w:r>
      <w:r>
        <w:rPr>
          <w:rFonts w:hint="eastAsia" w:ascii="Arial" w:hAnsi="Arial" w:cs="Arial"/>
          <w:color w:val="57585A"/>
          <w:spacing w:val="1"/>
          <w:lang w:val="en-US" w:eastAsia="zh-CN"/>
        </w:rPr>
        <w:t xml:space="preserve">Please be sure to follow the precautions and prohibitions to avoid incorrect use and damage caused by a third party. </w:t>
      </w:r>
    </w:p>
    <w:p w14:paraId="5A11A6F3">
      <w:pPr>
        <w:pStyle w:val="2"/>
        <w:spacing w:before="54" w:line="183" w:lineRule="auto"/>
        <w:ind w:left="3"/>
        <w:rPr>
          <w:rFonts w:hint="default" w:ascii="Arial" w:hAnsi="Arial" w:eastAsia="微软雅黑" w:cs="Arial"/>
          <w:lang w:val="en-US" w:eastAsia="zh-CN"/>
        </w:rPr>
      </w:pPr>
      <w:r>
        <w:rPr>
          <w:rFonts w:hint="default" w:ascii="Arial" w:hAnsi="Arial" w:cs="Arial"/>
          <w:color w:val="2E3092"/>
          <w:spacing w:val="-1"/>
        </w:rPr>
        <w:t>5、</w:t>
      </w:r>
      <w:r>
        <w:rPr>
          <w:rFonts w:hint="eastAsia" w:ascii="Arial" w:hAnsi="Arial" w:cs="Arial"/>
          <w:color w:val="2E3092"/>
          <w:spacing w:val="-1"/>
          <w:lang w:val="en-US" w:eastAsia="zh-CN"/>
        </w:rPr>
        <w:t>Range of Services</w:t>
      </w:r>
    </w:p>
    <w:p w14:paraId="4468A17E">
      <w:pPr>
        <w:pStyle w:val="2"/>
        <w:spacing w:before="54" w:line="197" w:lineRule="auto"/>
        <w:ind w:right="2679"/>
        <w:rPr>
          <w:rFonts w:hint="default" w:ascii="Arial" w:hAnsi="Arial" w:cs="Arial"/>
        </w:rPr>
        <w:sectPr>
          <w:type w:val="continuous"/>
          <w:pgSz w:w="11906" w:h="8391"/>
          <w:pgMar w:top="1" w:right="1785" w:bottom="88" w:left="496" w:header="0" w:footer="0" w:gutter="0"/>
          <w:cols w:equalWidth="0" w:num="2">
            <w:col w:w="3859" w:space="100"/>
            <w:col w:w="5666"/>
          </w:cols>
        </w:sectPr>
      </w:pPr>
      <w:r>
        <w:rPr>
          <w:rFonts w:hint="eastAsia" w:ascii="Arial" w:hAnsi="Arial" w:cs="Arial"/>
          <w:color w:val="57585A"/>
          <w:lang w:val="en-US" w:eastAsia="zh-CN"/>
        </w:rPr>
        <w:t>The product price does not include the dispatch fee of technicians and other service fees.If you have any demand in this, you can contact us to negotiate.</w:t>
      </w:r>
    </w:p>
    <w:p w14:paraId="34900805">
      <w:pPr>
        <w:pStyle w:val="2"/>
        <w:spacing w:before="188" w:line="512" w:lineRule="exact"/>
        <w:rPr>
          <w:rFonts w:hint="default" w:ascii="Arial" w:hAnsi="Arial" w:cs="Arial"/>
        </w:rPr>
      </w:pPr>
    </w:p>
    <w:p w14:paraId="665B0C0F">
      <w:pPr>
        <w:spacing w:before="248" w:line="157" w:lineRule="auto"/>
        <w:ind w:left="1409"/>
        <w:rPr>
          <w:rFonts w:hint="default" w:ascii="Arial" w:hAnsi="Arial" w:eastAsia="Arial" w:cs="Arial"/>
          <w:sz w:val="10"/>
          <w:szCs w:val="10"/>
        </w:rPr>
      </w:pPr>
      <w:r>
        <w:rPr>
          <w:rFonts w:hint="default" w:ascii="Arial" w:hAnsi="Arial" w:eastAsia="Arial" w:cs="Arial"/>
          <w:color w:val="57585A"/>
          <w:spacing w:val="2"/>
          <w:sz w:val="10"/>
          <w:szCs w:val="10"/>
        </w:rPr>
        <w:t>4</w:t>
      </w:r>
      <w:r>
        <w:rPr>
          <w:rFonts w:hint="default" w:ascii="Arial" w:hAnsi="Arial" w:eastAsia="Arial" w:cs="Arial"/>
          <w:color w:val="57585A"/>
          <w:sz w:val="10"/>
          <w:szCs w:val="10"/>
        </w:rPr>
        <w:t xml:space="preserve">                                                                                                                                              </w:t>
      </w:r>
      <w:r>
        <w:rPr>
          <w:rFonts w:hint="default" w:ascii="Arial" w:hAnsi="Arial" w:eastAsia="Arial" w:cs="Arial"/>
          <w:color w:val="57585A"/>
          <w:spacing w:val="2"/>
          <w:sz w:val="10"/>
          <w:szCs w:val="10"/>
        </w:rPr>
        <w:t>5</w:t>
      </w:r>
    </w:p>
    <w:sectPr>
      <w:type w:val="continuous"/>
      <w:pgSz w:w="11906" w:h="8391"/>
      <w:pgMar w:top="1" w:right="1785" w:bottom="88" w:left="496" w:header="0" w:footer="0" w:gutter="0"/>
      <w:cols w:equalWidth="0" w:num="1">
        <w:col w:w="962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55AFC6">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17EC39">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5C73C8B"/>
    <w:multiLevelType w:val="singleLevel"/>
    <w:tmpl w:val="E5C73C8B"/>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60A6FDB"/>
    <w:rsid w:val="0B815649"/>
    <w:rsid w:val="14EF3F6B"/>
    <w:rsid w:val="1B544B28"/>
    <w:rsid w:val="23700025"/>
    <w:rsid w:val="24FB6DD6"/>
    <w:rsid w:val="318F0B6F"/>
    <w:rsid w:val="440C3942"/>
    <w:rsid w:val="535F3A8F"/>
    <w:rsid w:val="53EB5322"/>
    <w:rsid w:val="56456E89"/>
    <w:rsid w:val="58515A9D"/>
    <w:rsid w:val="5D9F7751"/>
    <w:rsid w:val="5FD24A32"/>
    <w:rsid w:val="6D440721"/>
    <w:rsid w:val="755A1886"/>
    <w:rsid w:val="7BE14791"/>
    <w:rsid w:val="7CD662C0"/>
    <w:rsid w:val="7D9C10B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8"/>
      <w:szCs w:val="8"/>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微软雅黑" w:hAnsi="微软雅黑" w:eastAsia="微软雅黑" w:cs="微软雅黑"/>
      <w:sz w:val="8"/>
      <w:szCs w:val="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6" Type="http://schemas.openxmlformats.org/officeDocument/2006/relationships/fontTable" Target="fontTable.xml"/><Relationship Id="rId35" Type="http://schemas.openxmlformats.org/officeDocument/2006/relationships/numbering" Target="numbering.xml"/><Relationship Id="rId34" Type="http://schemas.openxmlformats.org/officeDocument/2006/relationships/customXml" Target="../customXml/item1.xml"/><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Info spid="_x0000_s1031"/>
    <customShpInfo spid="_x0000_s106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2</Pages>
  <Words>1101</Words>
  <Characters>6047</Characters>
  <TotalTime>10</TotalTime>
  <ScaleCrop>false</ScaleCrop>
  <LinksUpToDate>false</LinksUpToDate>
  <CharactersWithSpaces>7551</CharactersWithSpaces>
  <Application>WPS Office_12.1.0.21171_F1E327BC-269C-435d-A152-05C5408002CA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2025-04-03T12:21:00Z</dcterms:created>
  <dc:creator>sales</dc:creator>
  <cp:lastModifiedBy>cathy</cp:lastModifiedBy>
  <dcterms:modified xsi:type="dcterms:W3CDTF">2025-05-20T03:02:25Z</dcterms:modified>
  <dc:title>BS-501系列  A5 说明书-250310-3</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2025-04-17T10:52:17Z</vt:filetime>
  </property>
  <property fmtid="{D5CDD505-2E9C-101B-9397-08002B2CF9AE}" pid="4" name="KSOTemplateDocerSaveRecord">
    <vt:lpwstr>eyJoZGlkIjoiYWE1ZjM0MTY5ZGNjOTk5NDMyZjJmN2U4YWVjM2RmM2YiLCJ1c2VySWQiOiIzMTcwMDg3MzkifQ==</vt:lpwstr>
  </property>
  <property fmtid="{D5CDD505-2E9C-101B-9397-08002B2CF9AE}" pid="5" name="KSOProductBuildVer">
    <vt:lpwstr>2052-12.1.0.21171</vt:lpwstr>
  </property>
  <property fmtid="{D5CDD505-2E9C-101B-9397-08002B2CF9AE}" pid="6" name="ICV">
    <vt:lpwstr>120CAD89F580427B8941B62FAE12F309_12</vt:lpwstr>
  </property>
</Properties>
</file>